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60" w:lineRule="auto"/>
        <w:jc w:val="center"/>
        <w:rPr>
          <w:b/>
          <w:sz w:val="30"/>
        </w:rPr>
      </w:pPr>
      <w:r>
        <w:rPr>
          <w:b/>
          <w:sz w:val="30"/>
        </w:rPr>
        <w:t>五月地理每周好题精选（第3周）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center"/>
        <w:rPr>
          <w:rFonts w:eastAsia="楷体"/>
          <w:kern w:val="2"/>
          <w:szCs w:val="22"/>
          <w:shd w:val="clear" w:color="auto" w:fill="FFFFFF"/>
          <w:lang w:eastAsia="zh-CN"/>
        </w:rPr>
      </w:pPr>
      <w:r>
        <w:rPr>
          <w:rFonts w:eastAsia="楷体"/>
          <w:kern w:val="2"/>
          <w:szCs w:val="22"/>
          <w:shd w:val="clear" w:color="auto" w:fill="FFFFFF"/>
          <w:lang w:eastAsia="zh-CN"/>
        </w:rPr>
        <w:t>用</w:t>
      </w:r>
      <w:r>
        <w:rPr>
          <w:rFonts w:hint="eastAsia" w:eastAsia="楷体"/>
          <w:kern w:val="2"/>
          <w:szCs w:val="22"/>
          <w:shd w:val="clear" w:color="auto" w:fill="FFFFFF"/>
          <w:lang w:eastAsia="zh-CN"/>
        </w:rPr>
        <w:t>“</w:t>
      </w:r>
      <w:r>
        <w:rPr>
          <w:rFonts w:eastAsia="楷体"/>
          <w:kern w:val="2"/>
          <w:szCs w:val="22"/>
          <w:shd w:val="clear" w:color="auto" w:fill="FFFFFF"/>
          <w:lang w:eastAsia="zh-CN"/>
        </w:rPr>
        <w:t>白色黄金</w:t>
      </w:r>
      <w:r>
        <w:rPr>
          <w:rFonts w:hint="eastAsia" w:eastAsia="楷体"/>
          <w:kern w:val="2"/>
          <w:szCs w:val="22"/>
          <w:shd w:val="clear" w:color="auto" w:fill="FFFFFF"/>
          <w:lang w:eastAsia="zh-CN"/>
        </w:rPr>
        <w:t>”</w:t>
      </w:r>
      <w:r>
        <w:rPr>
          <w:rFonts w:eastAsia="楷体"/>
          <w:kern w:val="2"/>
          <w:szCs w:val="22"/>
          <w:shd w:val="clear" w:color="auto" w:fill="FFFFFF"/>
          <w:lang w:eastAsia="zh-CN"/>
        </w:rPr>
        <w:t>比喻大豆并非过誉。大豆具有很高的经济价值，一直位于世界农业贸易金字塔的顶端。过去20年间，全球大豆贸易高度集中在美国、巴西对中国的出口上，占全球大豆总交易量的三分之二，形成美国、巴西与中国</w:t>
      </w:r>
      <w:r>
        <w:rPr>
          <w:rFonts w:hint="eastAsia" w:eastAsia="楷体"/>
          <w:kern w:val="2"/>
          <w:szCs w:val="22"/>
          <w:shd w:val="clear" w:color="auto" w:fill="FFFFFF"/>
          <w:lang w:eastAsia="zh-CN"/>
        </w:rPr>
        <w:t>“</w:t>
      </w:r>
      <w:r>
        <w:rPr>
          <w:rFonts w:eastAsia="楷体"/>
          <w:kern w:val="2"/>
          <w:szCs w:val="22"/>
          <w:shd w:val="clear" w:color="auto" w:fill="FFFFFF"/>
          <w:lang w:eastAsia="zh-CN"/>
        </w:rPr>
        <w:t>三国演义</w:t>
      </w:r>
      <w:r>
        <w:rPr>
          <w:rFonts w:hint="eastAsia" w:eastAsia="楷体"/>
          <w:kern w:val="2"/>
          <w:szCs w:val="22"/>
          <w:shd w:val="clear" w:color="auto" w:fill="FFFFFF"/>
          <w:lang w:eastAsia="zh-CN"/>
        </w:rPr>
        <w:t>”</w:t>
      </w:r>
      <w:r>
        <w:rPr>
          <w:rFonts w:eastAsia="楷体"/>
          <w:kern w:val="2"/>
          <w:szCs w:val="22"/>
          <w:shd w:val="clear" w:color="auto" w:fill="FFFFFF"/>
          <w:lang w:eastAsia="zh-CN"/>
        </w:rPr>
        <w:t>的局面。下图示意中国大豆进口分布情况。据此完成下面小题。</w:t>
      </w:r>
    </w:p>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eastAsia="宋体"/>
          <w:kern w:val="2"/>
          <w:szCs w:val="22"/>
          <w:shd w:val="clear" w:color="auto" w:fill="FFFFFF"/>
          <w:lang w:eastAsia="zh-CN"/>
        </w:rPr>
      </w:pPr>
      <w:r>
        <w:rPr>
          <w:rFonts w:ascii="Times New Roman" w:hAnsi="Times New Roman" w:eastAsia="宋体" w:cs="Times New Roman"/>
          <w:sz w:val="24"/>
          <w:shd w:val="clear" w:color="auto" w:fill="FFFFFF"/>
        </w:rPr>
        <w:drawing>
          <wp:inline distT="0" distB="0" distL="0" distR="0">
            <wp:extent cx="3799205" cy="2428875"/>
            <wp:effectExtent l="0" t="0" r="0" b="0"/>
            <wp:docPr id="1"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0001"/>
                    <pic:cNvPicPr>
                      <a:picLocks noChangeAspect="1"/>
                    </pic:cNvPicPr>
                  </pic:nvPicPr>
                  <pic:blipFill>
                    <a:blip r:embed="rId6"/>
                    <a:stretch>
                      <a:fillRect/>
                    </a:stretch>
                  </pic:blipFill>
                  <pic:spPr>
                    <a:xfrm>
                      <a:off x="0" y="0"/>
                      <a:ext cx="3799774" cy="2428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color w:val="000000"/>
          <w:kern w:val="2"/>
          <w:szCs w:val="22"/>
          <w:shd w:val="clear" w:color="auto" w:fill="FFFFFF"/>
          <w:lang w:eastAsia="zh-CN"/>
        </w:rPr>
        <w:t>1.</w:t>
      </w:r>
      <w:r>
        <w:rPr>
          <w:rFonts w:eastAsia="宋体"/>
          <w:kern w:val="2"/>
          <w:szCs w:val="22"/>
          <w:shd w:val="clear" w:color="auto" w:fill="FFFFFF"/>
          <w:lang w:eastAsia="zh-CN"/>
        </w:rPr>
        <w:t>以下关于我国大豆进口情况描述正确的是</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A.进口源地高度集中在发达国家</w:t>
      </w:r>
      <w:r>
        <w:rPr>
          <w:rFonts w:eastAsia="宋体"/>
          <w:kern w:val="2"/>
          <w:szCs w:val="22"/>
          <w:shd w:val="clear" w:color="auto" w:fill="FFFFFF"/>
          <w:lang w:eastAsia="zh-CN"/>
        </w:rPr>
        <w:tab/>
      </w:r>
    </w:p>
    <w:p>
      <w:pPr>
        <w:keepNext w:val="0"/>
        <w:keepLines w:val="0"/>
        <w:pageBreakBefore w:val="0"/>
        <w:widowControl w:val="0"/>
        <w:tabs>
          <w:tab w:val="left" w:pos="4156"/>
        </w:tabs>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B.进口依存度逐年下降</w:t>
      </w:r>
    </w:p>
    <w:p>
      <w:pPr>
        <w:keepNext w:val="0"/>
        <w:keepLines w:val="0"/>
        <w:pageBreakBefore w:val="0"/>
        <w:widowControl w:val="0"/>
        <w:tabs>
          <w:tab w:val="left" w:pos="4156"/>
        </w:tabs>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C.后期美国进口占比明显降低是因为美国大豆产量不足</w:t>
      </w:r>
      <w:r>
        <w:rPr>
          <w:rFonts w:eastAsia="宋体"/>
          <w:kern w:val="2"/>
          <w:szCs w:val="22"/>
          <w:shd w:val="clear" w:color="auto" w:fill="FFFFFF"/>
          <w:lang w:eastAsia="zh-CN"/>
        </w:rPr>
        <w:tab/>
      </w:r>
    </w:p>
    <w:p>
      <w:pPr>
        <w:keepNext w:val="0"/>
        <w:keepLines w:val="0"/>
        <w:pageBreakBefore w:val="0"/>
        <w:widowControl w:val="0"/>
        <w:tabs>
          <w:tab w:val="left" w:pos="4156"/>
        </w:tabs>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D.巴西和美国互为季节性补充</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color w:val="000000"/>
          <w:kern w:val="2"/>
          <w:szCs w:val="22"/>
          <w:shd w:val="clear" w:color="auto" w:fill="FFFFFF"/>
          <w:lang w:eastAsia="zh-CN"/>
        </w:rPr>
        <w:t>2.</w:t>
      </w:r>
      <w:r>
        <w:rPr>
          <w:rFonts w:eastAsia="宋体"/>
          <w:kern w:val="2"/>
          <w:szCs w:val="22"/>
          <w:shd w:val="clear" w:color="auto" w:fill="FFFFFF"/>
          <w:lang w:eastAsia="zh-CN"/>
        </w:rPr>
        <w:t>我国保证大豆供给安全的可行性措施</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①加大科技投入，选育良种</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②南方地区大幅扩大大豆种植面积</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③国外土地并购种植大豆</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④拓宽大豆进口渠道</w:t>
      </w:r>
    </w:p>
    <w:p>
      <w:pPr>
        <w:keepNext w:val="0"/>
        <w:keepLines w:val="0"/>
        <w:pageBreakBefore w:val="0"/>
        <w:widowControl w:val="0"/>
        <w:tabs>
          <w:tab w:val="left" w:pos="2078"/>
          <w:tab w:val="left" w:pos="4156"/>
          <w:tab w:val="left" w:pos="6234"/>
        </w:tabs>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A.①②④</w:t>
      </w:r>
      <w:r>
        <w:rPr>
          <w:rFonts w:eastAsia="宋体"/>
          <w:kern w:val="2"/>
          <w:szCs w:val="22"/>
          <w:shd w:val="clear" w:color="auto" w:fill="FFFFFF"/>
          <w:lang w:eastAsia="zh-CN"/>
        </w:rPr>
        <w:tab/>
      </w:r>
      <w:r>
        <w:rPr>
          <w:rFonts w:eastAsia="宋体"/>
          <w:kern w:val="2"/>
          <w:szCs w:val="22"/>
          <w:shd w:val="clear" w:color="auto" w:fill="FFFFFF"/>
          <w:lang w:eastAsia="zh-CN"/>
        </w:rPr>
        <w:t>B.①②③</w:t>
      </w:r>
      <w:r>
        <w:rPr>
          <w:rFonts w:eastAsia="宋体"/>
          <w:kern w:val="2"/>
          <w:szCs w:val="22"/>
          <w:shd w:val="clear" w:color="auto" w:fill="FFFFFF"/>
          <w:lang w:eastAsia="zh-CN"/>
        </w:rPr>
        <w:tab/>
      </w:r>
      <w:r>
        <w:rPr>
          <w:rFonts w:eastAsia="宋体"/>
          <w:kern w:val="2"/>
          <w:szCs w:val="22"/>
          <w:shd w:val="clear" w:color="auto" w:fill="FFFFFF"/>
          <w:lang w:eastAsia="zh-CN"/>
        </w:rPr>
        <w:t>C.①③④</w:t>
      </w:r>
      <w:r>
        <w:rPr>
          <w:rFonts w:eastAsia="宋体"/>
          <w:kern w:val="2"/>
          <w:szCs w:val="22"/>
          <w:shd w:val="clear" w:color="auto" w:fill="FFFFFF"/>
          <w:lang w:eastAsia="zh-CN"/>
        </w:rPr>
        <w:tab/>
      </w:r>
      <w:r>
        <w:rPr>
          <w:rFonts w:eastAsia="宋体"/>
          <w:kern w:val="2"/>
          <w:szCs w:val="22"/>
          <w:shd w:val="clear" w:color="auto" w:fill="FFFFFF"/>
          <w:lang w:eastAsia="zh-CN"/>
        </w:rPr>
        <w:t>D.②③④</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both"/>
        <w:rPr>
          <w:rFonts w:eastAsia="宋体"/>
          <w:kern w:val="2"/>
          <w:szCs w:val="22"/>
          <w:shd w:val="clear" w:color="auto" w:fill="FFFFFF"/>
          <w:lang w:eastAsia="zh-CN"/>
        </w:rPr>
      </w:pPr>
      <w:r>
        <w:rPr>
          <w:rFonts w:hint="eastAsia" w:eastAsia="楷体"/>
          <w:kern w:val="2"/>
          <w:szCs w:val="22"/>
          <w:shd w:val="clear" w:color="auto" w:fill="FFFFFF"/>
          <w:lang w:eastAsia="zh-CN"/>
        </w:rPr>
        <w:t>下图为中国劳动适龄（</w:t>
      </w:r>
      <w:r>
        <w:rPr>
          <w:rFonts w:eastAsia="楷体"/>
          <w:kern w:val="2"/>
          <w:szCs w:val="22"/>
          <w:shd w:val="clear" w:color="auto" w:fill="FFFFFF"/>
          <w:lang w:eastAsia="zh-CN"/>
        </w:rPr>
        <w:t>15-64</w:t>
      </w:r>
      <w:r>
        <w:rPr>
          <w:rFonts w:hint="eastAsia" w:eastAsia="楷体"/>
          <w:kern w:val="2"/>
          <w:szCs w:val="22"/>
          <w:shd w:val="clear" w:color="auto" w:fill="FFFFFF"/>
          <w:lang w:eastAsia="zh-CN"/>
        </w:rPr>
        <w:t>岁）人口比重及年增长率变化（含预测）图，读图，完成下面小题。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kern w:val="2"/>
          <w:szCs w:val="22"/>
          <w:shd w:val="clear" w:color="auto" w:fill="FFFFFF"/>
          <w:lang w:eastAsia="zh-CN"/>
        </w:rPr>
      </w:pPr>
      <w:r>
        <w:rPr>
          <w:rFonts w:ascii="Times New Roman" w:hAnsi="Times New Roman" w:cs="Times New Roman"/>
          <w:sz w:val="24"/>
          <w:shd w:val="clear" w:color="auto" w:fill="FFFFFF"/>
        </w:rPr>
        <w:drawing>
          <wp:inline distT="0" distB="0" distL="0" distR="0">
            <wp:extent cx="3719195" cy="1876425"/>
            <wp:effectExtent l="0" t="0" r="0" b="0"/>
            <wp:docPr id="497927445"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7445" name="_x0000_i0001"/>
                    <pic:cNvPicPr>
                      <a:picLocks noChangeAspect="1"/>
                    </pic:cNvPicPr>
                  </pic:nvPicPr>
                  <pic:blipFill>
                    <a:blip r:embed="rId7"/>
                    <a:stretch>
                      <a:fillRect/>
                    </a:stretch>
                  </pic:blipFill>
                  <pic:spPr>
                    <a:xfrm>
                      <a:off x="0" y="0"/>
                      <a:ext cx="3719710" cy="1876425"/>
                    </a:xfrm>
                    <a:prstGeom prst="rect">
                      <a:avLst/>
                    </a:prstGeom>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3.</w:t>
      </w:r>
      <w:r>
        <w:rPr>
          <w:rFonts w:hint="eastAsia" w:eastAsia="宋体"/>
          <w:kern w:val="2"/>
          <w:szCs w:val="22"/>
          <w:shd w:val="clear" w:color="auto" w:fill="FFFFFF"/>
          <w:lang w:eastAsia="zh-CN"/>
        </w:rPr>
        <w:t>图中信息反映（</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A</w:t>
      </w:r>
      <w:r>
        <w:rPr>
          <w:rFonts w:hint="eastAsia" w:eastAsia="宋体"/>
          <w:kern w:val="2"/>
          <w:szCs w:val="22"/>
          <w:shd w:val="clear" w:color="auto" w:fill="FFFFFF"/>
          <w:lang w:eastAsia="zh-CN"/>
        </w:rPr>
        <w:t>.</w:t>
      </w:r>
      <w:r>
        <w:rPr>
          <w:rFonts w:eastAsia="宋体"/>
          <w:kern w:val="2"/>
          <w:szCs w:val="22"/>
          <w:shd w:val="clear" w:color="auto" w:fill="FFFFFF"/>
          <w:lang w:eastAsia="zh-CN"/>
        </w:rPr>
        <w:t>2005</w:t>
      </w:r>
      <w:r>
        <w:rPr>
          <w:rFonts w:hint="eastAsia" w:eastAsia="宋体"/>
          <w:kern w:val="2"/>
          <w:szCs w:val="22"/>
          <w:shd w:val="clear" w:color="auto" w:fill="FFFFFF"/>
          <w:lang w:eastAsia="zh-CN"/>
        </w:rPr>
        <w:t>年以前劳动适龄人口比重持续上升，年增长率呈持续下降趋势</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B</w:t>
      </w:r>
      <w:r>
        <w:rPr>
          <w:rFonts w:hint="eastAsia" w:eastAsia="宋体"/>
          <w:kern w:val="2"/>
          <w:szCs w:val="22"/>
          <w:shd w:val="clear" w:color="auto" w:fill="FFFFFF"/>
          <w:lang w:eastAsia="zh-CN"/>
        </w:rPr>
        <w:t>.</w:t>
      </w:r>
      <w:r>
        <w:rPr>
          <w:rFonts w:eastAsia="宋体"/>
          <w:kern w:val="2"/>
          <w:szCs w:val="22"/>
          <w:shd w:val="clear" w:color="auto" w:fill="FFFFFF"/>
          <w:lang w:eastAsia="zh-CN"/>
        </w:rPr>
        <w:t>2015</w:t>
      </w:r>
      <w:r>
        <w:rPr>
          <w:rFonts w:hint="eastAsia" w:eastAsia="宋体"/>
          <w:kern w:val="2"/>
          <w:szCs w:val="22"/>
          <w:shd w:val="clear" w:color="auto" w:fill="FFFFFF"/>
          <w:lang w:eastAsia="zh-CN"/>
        </w:rPr>
        <w:t>年劳动适龄人口年增长率为零，劳动适龄人口达最多</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C</w:t>
      </w:r>
      <w:r>
        <w:rPr>
          <w:rFonts w:hint="eastAsia" w:eastAsia="宋体"/>
          <w:kern w:val="2"/>
          <w:szCs w:val="22"/>
          <w:shd w:val="clear" w:color="auto" w:fill="FFFFFF"/>
          <w:lang w:eastAsia="zh-CN"/>
        </w:rPr>
        <w:t>.中国劳动适龄人口比重和劳动适龄人口年增长率无关联性</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D</w:t>
      </w:r>
      <w:r>
        <w:rPr>
          <w:rFonts w:hint="eastAsia" w:eastAsia="宋体"/>
          <w:kern w:val="2"/>
          <w:szCs w:val="22"/>
          <w:shd w:val="clear" w:color="auto" w:fill="FFFFFF"/>
          <w:lang w:eastAsia="zh-CN"/>
        </w:rPr>
        <w:t>.</w:t>
      </w:r>
      <w:r>
        <w:rPr>
          <w:rFonts w:eastAsia="宋体"/>
          <w:kern w:val="2"/>
          <w:szCs w:val="22"/>
          <w:shd w:val="clear" w:color="auto" w:fill="FFFFFF"/>
          <w:lang w:eastAsia="zh-CN"/>
        </w:rPr>
        <w:t>2050</w:t>
      </w:r>
      <w:r>
        <w:rPr>
          <w:rFonts w:hint="eastAsia" w:eastAsia="宋体"/>
          <w:kern w:val="2"/>
          <w:szCs w:val="22"/>
          <w:shd w:val="clear" w:color="auto" w:fill="FFFFFF"/>
          <w:lang w:eastAsia="zh-CN"/>
        </w:rPr>
        <w:t>年劳动适龄人口比重达到最低值，劳动力短缺</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4.</w:t>
      </w:r>
      <w:r>
        <w:rPr>
          <w:rFonts w:hint="eastAsia" w:eastAsia="宋体"/>
          <w:kern w:val="2"/>
          <w:szCs w:val="22"/>
          <w:shd w:val="clear" w:color="auto" w:fill="FFFFFF"/>
          <w:lang w:eastAsia="zh-CN"/>
        </w:rPr>
        <w:t>针对我国劳动适龄人口状况（含预测），现阶段我国政府可（</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kern w:val="2"/>
          <w:szCs w:val="22"/>
          <w:shd w:val="clear" w:color="auto" w:fill="FFFFFF"/>
          <w:lang w:eastAsia="zh-CN"/>
        </w:rPr>
        <w:t>①吸引外来移民迁入</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kern w:val="2"/>
          <w:szCs w:val="22"/>
          <w:shd w:val="clear" w:color="auto" w:fill="FFFFFF"/>
          <w:lang w:eastAsia="zh-CN"/>
        </w:rPr>
        <w:t>②改变生育政策，鼓励生育三孩</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kern w:val="2"/>
          <w:szCs w:val="22"/>
          <w:shd w:val="clear" w:color="auto" w:fill="FFFFFF"/>
          <w:lang w:eastAsia="zh-CN"/>
        </w:rPr>
        <w:t>③适当推迟退休年龄</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kern w:val="2"/>
          <w:szCs w:val="22"/>
          <w:shd w:val="clear" w:color="auto" w:fill="FFFFFF"/>
          <w:lang w:eastAsia="zh-CN"/>
        </w:rPr>
        <w:t>④发展第三产业，增加就业岗位</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A</w:t>
      </w:r>
      <w:r>
        <w:rPr>
          <w:rFonts w:hint="eastAsia" w:eastAsia="宋体"/>
          <w:kern w:val="2"/>
          <w:szCs w:val="22"/>
          <w:shd w:val="clear" w:color="auto" w:fill="FFFFFF"/>
          <w:lang w:eastAsia="zh-CN"/>
        </w:rPr>
        <w:t>.①②</w:t>
      </w:r>
      <w:r>
        <w:rPr>
          <w:rFonts w:eastAsia="宋体"/>
          <w:kern w:val="2"/>
          <w:szCs w:val="22"/>
          <w:shd w:val="clear" w:color="auto" w:fill="FFFFFF"/>
          <w:lang w:eastAsia="zh-CN"/>
        </w:rPr>
        <w:tab/>
      </w:r>
      <w:r>
        <w:rPr>
          <w:rFonts w:eastAsia="宋体"/>
          <w:kern w:val="2"/>
          <w:szCs w:val="22"/>
          <w:shd w:val="clear" w:color="auto" w:fill="FFFFFF"/>
          <w:lang w:eastAsia="zh-CN"/>
        </w:rPr>
        <w:t>B</w:t>
      </w:r>
      <w:r>
        <w:rPr>
          <w:rFonts w:hint="eastAsia" w:eastAsia="宋体"/>
          <w:kern w:val="2"/>
          <w:szCs w:val="22"/>
          <w:shd w:val="clear" w:color="auto" w:fill="FFFFFF"/>
          <w:lang w:eastAsia="zh-CN"/>
        </w:rPr>
        <w:t>.②③</w:t>
      </w:r>
      <w:r>
        <w:rPr>
          <w:rFonts w:eastAsia="宋体"/>
          <w:kern w:val="2"/>
          <w:szCs w:val="22"/>
          <w:shd w:val="clear" w:color="auto" w:fill="FFFFFF"/>
          <w:lang w:eastAsia="zh-CN"/>
        </w:rPr>
        <w:tab/>
      </w:r>
      <w:r>
        <w:rPr>
          <w:rFonts w:eastAsia="宋体"/>
          <w:kern w:val="2"/>
          <w:szCs w:val="22"/>
          <w:shd w:val="clear" w:color="auto" w:fill="FFFFFF"/>
          <w:lang w:eastAsia="zh-CN"/>
        </w:rPr>
        <w:t>C</w:t>
      </w:r>
      <w:r>
        <w:rPr>
          <w:rFonts w:hint="eastAsia" w:eastAsia="宋体"/>
          <w:kern w:val="2"/>
          <w:szCs w:val="22"/>
          <w:shd w:val="clear" w:color="auto" w:fill="FFFFFF"/>
          <w:lang w:eastAsia="zh-CN"/>
        </w:rPr>
        <w:t>.②④</w:t>
      </w:r>
      <w:r>
        <w:rPr>
          <w:rFonts w:eastAsia="宋体"/>
          <w:kern w:val="2"/>
          <w:szCs w:val="22"/>
          <w:shd w:val="clear" w:color="auto" w:fill="FFFFFF"/>
          <w:lang w:eastAsia="zh-CN"/>
        </w:rPr>
        <w:tab/>
      </w:r>
      <w:r>
        <w:rPr>
          <w:rFonts w:eastAsia="宋体"/>
          <w:kern w:val="2"/>
          <w:szCs w:val="22"/>
          <w:shd w:val="clear" w:color="auto" w:fill="FFFFFF"/>
          <w:lang w:eastAsia="zh-CN"/>
        </w:rPr>
        <w:t>D</w:t>
      </w:r>
      <w:r>
        <w:rPr>
          <w:rFonts w:hint="eastAsia" w:eastAsia="宋体"/>
          <w:kern w:val="2"/>
          <w:szCs w:val="22"/>
          <w:shd w:val="clear" w:color="auto" w:fill="FFFFFF"/>
          <w:lang w:eastAsia="zh-CN"/>
        </w:rPr>
        <w:t>.③④</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both"/>
        <w:rPr>
          <w:rFonts w:eastAsia="宋体"/>
          <w:bCs/>
          <w:kern w:val="2"/>
          <w:szCs w:val="56"/>
          <w:shd w:val="clear" w:color="auto" w:fill="FFFFFF"/>
          <w:lang w:eastAsia="zh-CN"/>
        </w:rPr>
      </w:pPr>
      <w:r>
        <w:rPr>
          <w:rFonts w:eastAsia="楷体"/>
          <w:bCs/>
          <w:kern w:val="2"/>
          <w:szCs w:val="56"/>
          <w:shd w:val="clear" w:color="auto" w:fill="FFFFFF"/>
          <w:lang w:eastAsia="zh-CN"/>
        </w:rPr>
        <w:t>区位熵是衡量某一区域要素的空间分布情况</w:t>
      </w:r>
      <w:r>
        <w:rPr>
          <w:rFonts w:hint="eastAsia" w:eastAsia="楷体"/>
          <w:bCs/>
          <w:kern w:val="2"/>
          <w:szCs w:val="56"/>
          <w:shd w:val="clear" w:color="auto" w:fill="FFFFFF"/>
          <w:lang w:eastAsia="zh-CN"/>
        </w:rPr>
        <w:t>，</w:t>
      </w:r>
      <w:r>
        <w:rPr>
          <w:rFonts w:eastAsia="楷体"/>
          <w:bCs/>
          <w:kern w:val="2"/>
          <w:szCs w:val="56"/>
          <w:shd w:val="clear" w:color="auto" w:fill="FFFFFF"/>
          <w:lang w:eastAsia="zh-CN"/>
        </w:rPr>
        <w:t>反映某一产业部门的专业化程度。通常区位熵大于1</w:t>
      </w:r>
      <w:r>
        <w:rPr>
          <w:rFonts w:hint="eastAsia" w:eastAsia="楷体"/>
          <w:bCs/>
          <w:kern w:val="2"/>
          <w:szCs w:val="56"/>
          <w:shd w:val="clear" w:color="auto" w:fill="FFFFFF"/>
          <w:lang w:eastAsia="zh-CN"/>
        </w:rPr>
        <w:t>，</w:t>
      </w:r>
      <w:r>
        <w:rPr>
          <w:rFonts w:eastAsia="楷体"/>
          <w:bCs/>
          <w:kern w:val="2"/>
          <w:szCs w:val="56"/>
          <w:shd w:val="clear" w:color="auto" w:fill="FFFFFF"/>
          <w:lang w:eastAsia="zh-CN"/>
        </w:rPr>
        <w:t>表明某产业在该区域集聚程度高于总体地区</w:t>
      </w:r>
      <w:r>
        <w:rPr>
          <w:rFonts w:hint="eastAsia" w:eastAsia="楷体"/>
          <w:bCs/>
          <w:kern w:val="2"/>
          <w:szCs w:val="56"/>
          <w:shd w:val="clear" w:color="auto" w:fill="FFFFFF"/>
          <w:lang w:eastAsia="zh-CN"/>
        </w:rPr>
        <w:t>；</w:t>
      </w:r>
      <w:r>
        <w:rPr>
          <w:rFonts w:eastAsia="楷体"/>
          <w:bCs/>
          <w:kern w:val="2"/>
          <w:szCs w:val="56"/>
          <w:shd w:val="clear" w:color="auto" w:fill="FFFFFF"/>
          <w:lang w:eastAsia="zh-CN"/>
        </w:rPr>
        <w:t>区位熵小于1</w:t>
      </w:r>
      <w:r>
        <w:rPr>
          <w:rFonts w:hint="eastAsia" w:eastAsia="楷体"/>
          <w:bCs/>
          <w:kern w:val="2"/>
          <w:szCs w:val="56"/>
          <w:shd w:val="clear" w:color="auto" w:fill="FFFFFF"/>
          <w:lang w:eastAsia="zh-CN"/>
        </w:rPr>
        <w:t>，</w:t>
      </w:r>
      <w:r>
        <w:rPr>
          <w:rFonts w:eastAsia="楷体"/>
          <w:bCs/>
          <w:kern w:val="2"/>
          <w:szCs w:val="56"/>
          <w:shd w:val="clear" w:color="auto" w:fill="FFFFFF"/>
          <w:lang w:eastAsia="zh-CN"/>
        </w:rPr>
        <w:t>说明某产业在该区域的集聚水平低于总体地区。下图为浙江省部分城市2004~2012年服务业区位熵值示意图</w:t>
      </w:r>
      <w:r>
        <w:rPr>
          <w:rFonts w:hint="eastAsia" w:eastAsia="楷体"/>
          <w:bCs/>
          <w:kern w:val="2"/>
          <w:szCs w:val="56"/>
          <w:shd w:val="clear" w:color="auto" w:fill="FFFFFF"/>
          <w:lang w:eastAsia="zh-CN"/>
        </w:rPr>
        <w:t>，</w:t>
      </w:r>
      <w:r>
        <w:rPr>
          <w:rFonts w:eastAsia="楷体"/>
          <w:bCs/>
          <w:kern w:val="2"/>
          <w:szCs w:val="56"/>
          <w:shd w:val="clear" w:color="auto" w:fill="FFFFFF"/>
          <w:lang w:eastAsia="zh-CN"/>
        </w:rPr>
        <w:t>据此完成下面小题。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bCs/>
          <w:kern w:val="2"/>
          <w:szCs w:val="56"/>
          <w:shd w:val="clear" w:color="auto" w:fill="FFFFFF"/>
          <w:lang w:eastAsia="zh-CN"/>
        </w:rPr>
      </w:pPr>
      <w:r>
        <w:rPr>
          <w:rFonts w:ascii="Times New Roman" w:hAnsi="Times New Roman" w:cs="Times New Roman"/>
          <w:bCs/>
          <w:sz w:val="24"/>
          <w:szCs w:val="56"/>
          <w:shd w:val="clear" w:color="auto" w:fill="FFFFFF"/>
        </w:rPr>
        <w:drawing>
          <wp:inline distT="0" distB="0" distL="0" distR="0">
            <wp:extent cx="3310890" cy="1404620"/>
            <wp:effectExtent l="0" t="0" r="3810" b="5080"/>
            <wp:docPr id="1979066236"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66236" name="_x0000_i0001"/>
                    <pic:cNvPicPr>
                      <a:picLocks noChangeAspect="1"/>
                    </pic:cNvPicPr>
                  </pic:nvPicPr>
                  <pic:blipFill>
                    <a:blip r:embed="rId8"/>
                    <a:stretch>
                      <a:fillRect/>
                    </a:stretch>
                  </pic:blipFill>
                  <pic:spPr>
                    <a:xfrm>
                      <a:off x="0" y="0"/>
                      <a:ext cx="3311328" cy="1405124"/>
                    </a:xfrm>
                    <a:prstGeom prst="rect">
                      <a:avLst/>
                    </a:prstGeom>
                    <a:noFill/>
                    <a:ln>
                      <a:noFill/>
                    </a:ln>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eastAsia="宋体"/>
          <w:bCs/>
          <w:color w:val="000000"/>
          <w:kern w:val="2"/>
          <w:szCs w:val="56"/>
          <w:shd w:val="clear" w:color="auto" w:fill="FFFFFF"/>
          <w:lang w:eastAsia="zh-CN"/>
        </w:rPr>
        <w:t>5.</w:t>
      </w:r>
      <w:r>
        <w:rPr>
          <w:rFonts w:eastAsia="宋体"/>
          <w:bCs/>
          <w:kern w:val="2"/>
          <w:szCs w:val="56"/>
          <w:shd w:val="clear" w:color="auto" w:fill="FFFFFF"/>
          <w:lang w:eastAsia="zh-CN"/>
        </w:rPr>
        <w:t>服务业集聚度从逐步升高到平稳发展的是</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A.</w:t>
      </w:r>
      <w:r>
        <w:rPr>
          <w:rFonts w:eastAsia="宋体"/>
          <w:bCs/>
          <w:kern w:val="2"/>
          <w:szCs w:val="56"/>
          <w:shd w:val="clear" w:color="auto" w:fill="FFFFFF"/>
          <w:lang w:eastAsia="zh-CN"/>
        </w:rPr>
        <w:t>杭州</w:t>
      </w:r>
      <w:r>
        <w:rPr>
          <w:rFonts w:eastAsia="宋体"/>
          <w:bCs/>
          <w:kern w:val="2"/>
          <w:szCs w:val="56"/>
          <w:shd w:val="clear" w:color="auto" w:fill="FFFFFF"/>
          <w:lang w:eastAsia="zh-CN"/>
        </w:rPr>
        <w:tab/>
      </w:r>
      <w:r>
        <w:rPr>
          <w:rFonts w:eastAsia="宋体"/>
          <w:bCs/>
          <w:kern w:val="2"/>
          <w:szCs w:val="56"/>
          <w:shd w:val="clear" w:color="auto" w:fill="FFFFFF"/>
          <w:lang w:eastAsia="zh-CN"/>
        </w:rPr>
        <w:t>B.嘉兴</w:t>
      </w:r>
      <w:r>
        <w:rPr>
          <w:rFonts w:eastAsia="宋体"/>
          <w:bCs/>
          <w:kern w:val="2"/>
          <w:szCs w:val="56"/>
          <w:shd w:val="clear" w:color="auto" w:fill="FFFFFF"/>
          <w:lang w:eastAsia="zh-CN"/>
        </w:rPr>
        <w:tab/>
      </w:r>
      <w:r>
        <w:rPr>
          <w:rFonts w:eastAsia="宋体"/>
          <w:bCs/>
          <w:kern w:val="2"/>
          <w:szCs w:val="56"/>
          <w:shd w:val="clear" w:color="auto" w:fill="FFFFFF"/>
          <w:lang w:eastAsia="zh-CN"/>
        </w:rPr>
        <w:t>C.舟山</w:t>
      </w:r>
      <w:r>
        <w:rPr>
          <w:rFonts w:eastAsia="宋体"/>
          <w:bCs/>
          <w:kern w:val="2"/>
          <w:szCs w:val="56"/>
          <w:shd w:val="clear" w:color="auto" w:fill="FFFFFF"/>
          <w:lang w:eastAsia="zh-CN"/>
        </w:rPr>
        <w:tab/>
      </w:r>
      <w:r>
        <w:rPr>
          <w:rFonts w:eastAsia="宋体"/>
          <w:bCs/>
          <w:kern w:val="2"/>
          <w:szCs w:val="56"/>
          <w:shd w:val="clear" w:color="auto" w:fill="FFFFFF"/>
          <w:lang w:eastAsia="zh-CN"/>
        </w:rPr>
        <w:t>D.宁波</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eastAsia="宋体"/>
          <w:bCs/>
          <w:color w:val="000000"/>
          <w:kern w:val="2"/>
          <w:szCs w:val="56"/>
          <w:shd w:val="clear" w:color="auto" w:fill="FFFFFF"/>
          <w:lang w:eastAsia="zh-CN"/>
        </w:rPr>
        <w:t>6.</w:t>
      </w:r>
      <w:r>
        <w:rPr>
          <w:rFonts w:eastAsia="宋体"/>
          <w:bCs/>
          <w:kern w:val="2"/>
          <w:szCs w:val="56"/>
          <w:shd w:val="clear" w:color="auto" w:fill="FFFFFF"/>
          <w:lang w:eastAsia="zh-CN"/>
        </w:rPr>
        <w:t>提高城市服务业集聚度</w:t>
      </w:r>
      <w:r>
        <w:rPr>
          <w:rFonts w:hint="eastAsia" w:eastAsia="宋体"/>
          <w:bCs/>
          <w:kern w:val="2"/>
          <w:szCs w:val="56"/>
          <w:shd w:val="clear" w:color="auto" w:fill="FFFFFF"/>
          <w:lang w:eastAsia="zh-CN"/>
        </w:rPr>
        <w:t>，</w:t>
      </w:r>
      <w:r>
        <w:rPr>
          <w:rFonts w:eastAsia="宋体"/>
          <w:bCs/>
          <w:kern w:val="2"/>
          <w:szCs w:val="56"/>
          <w:shd w:val="clear" w:color="auto" w:fill="FFFFFF"/>
          <w:lang w:eastAsia="zh-CN"/>
        </w:rPr>
        <w:t>合理的有</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①增加服务业人口</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②推进服务业转型升级</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③大力发展新兴服务业</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④加大产业转移的力度</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bCs/>
          <w:kern w:val="2"/>
          <w:szCs w:val="56"/>
          <w:shd w:val="clear" w:color="auto" w:fill="FFFFFF"/>
          <w:lang w:eastAsia="zh-CN"/>
        </w:rPr>
      </w:pPr>
      <w:r>
        <w:rPr>
          <w:rFonts w:hint="eastAsia" w:eastAsia="宋体"/>
          <w:bCs/>
          <w:kern w:val="2"/>
          <w:szCs w:val="56"/>
          <w:shd w:val="clear" w:color="auto" w:fill="FFFFFF"/>
          <w:lang w:eastAsia="zh-CN"/>
        </w:rPr>
        <w:t>A.①②</w:t>
      </w:r>
      <w:r>
        <w:rPr>
          <w:rFonts w:eastAsia="宋体"/>
          <w:bCs/>
          <w:kern w:val="2"/>
          <w:szCs w:val="56"/>
          <w:shd w:val="clear" w:color="auto" w:fill="FFFFFF"/>
          <w:lang w:eastAsia="zh-CN"/>
        </w:rPr>
        <w:tab/>
      </w:r>
      <w:r>
        <w:rPr>
          <w:rFonts w:hint="eastAsia" w:eastAsia="宋体"/>
          <w:bCs/>
          <w:kern w:val="2"/>
          <w:szCs w:val="56"/>
          <w:shd w:val="clear" w:color="auto" w:fill="FFFFFF"/>
          <w:lang w:eastAsia="zh-CN"/>
        </w:rPr>
        <w:t>B.②③</w:t>
      </w:r>
      <w:r>
        <w:rPr>
          <w:rFonts w:eastAsia="宋体"/>
          <w:bCs/>
          <w:kern w:val="2"/>
          <w:szCs w:val="56"/>
          <w:shd w:val="clear" w:color="auto" w:fill="FFFFFF"/>
          <w:lang w:eastAsia="zh-CN"/>
        </w:rPr>
        <w:tab/>
      </w:r>
      <w:r>
        <w:rPr>
          <w:rFonts w:hint="eastAsia" w:eastAsia="宋体"/>
          <w:bCs/>
          <w:kern w:val="2"/>
          <w:szCs w:val="56"/>
          <w:shd w:val="clear" w:color="auto" w:fill="FFFFFF"/>
          <w:lang w:eastAsia="zh-CN"/>
        </w:rPr>
        <w:t>C.①③</w:t>
      </w:r>
      <w:r>
        <w:rPr>
          <w:rFonts w:hint="eastAsia" w:eastAsia="宋体"/>
          <w:bCs/>
          <w:kern w:val="2"/>
          <w:szCs w:val="56"/>
          <w:shd w:val="clear" w:color="auto" w:fill="FFFFFF"/>
          <w:lang w:eastAsia="zh-CN"/>
        </w:rPr>
        <w:tab/>
      </w:r>
      <w:r>
        <w:rPr>
          <w:rFonts w:hint="eastAsia" w:eastAsia="宋体"/>
          <w:bCs/>
          <w:kern w:val="2"/>
          <w:szCs w:val="56"/>
          <w:shd w:val="clear" w:color="auto" w:fill="FFFFFF"/>
          <w:lang w:eastAsia="zh-CN"/>
        </w:rPr>
        <w:t>D.②④</w:t>
      </w:r>
    </w:p>
    <w:p>
      <w:pPr>
        <w:pStyle w:val="6"/>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left"/>
        <w:rPr>
          <w:rFonts w:ascii="Times New Roman" w:hAnsi="Times New Roman"/>
          <w:sz w:val="24"/>
          <w:shd w:val="clear" w:color="auto" w:fill="FFFFFF"/>
        </w:rPr>
      </w:pPr>
      <w:r>
        <w:rPr>
          <w:rFonts w:ascii="Times New Roman" w:hAnsi="Times New Roman" w:eastAsia="楷体"/>
          <w:sz w:val="24"/>
          <w:shd w:val="clear" w:color="auto" w:fill="FFFFFF"/>
        </w:rPr>
        <w:t>1952年</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国家开始成昆铁路草测</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最终选定建设难度最大的西线方案。该线穿越了大小凉山、横断山脉</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于1970年7月1日竣工通车。2007年</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新成昆铁路开工建设</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并于2022年12月26日全线建成通车。小相岭隧道穿越10条断层和2条褶曲</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最大埋深1350m</w:t>
      </w:r>
      <w:r>
        <w:rPr>
          <w:rFonts w:hint="eastAsia" w:ascii="Times New Roman" w:hAnsi="Times New Roman" w:eastAsia="楷体"/>
          <w:sz w:val="24"/>
          <w:shd w:val="clear" w:color="auto" w:fill="FFFFFF"/>
          <w:lang w:eastAsia="zh-CN"/>
        </w:rPr>
        <w:t>，</w:t>
      </w:r>
      <w:r>
        <w:rPr>
          <w:rFonts w:ascii="Times New Roman" w:hAnsi="Times New Roman" w:eastAsia="楷体"/>
          <w:sz w:val="24"/>
          <w:shd w:val="clear" w:color="auto" w:fill="FFFFFF"/>
        </w:rPr>
        <w:t>隧址区域崇山峻岭、沟壑纵横。下图为成昆铁路走向示意图。据此完成下面小题。</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center"/>
        <w:rPr>
          <w:rFonts w:ascii="Times New Roman" w:hAnsi="Times New Roman"/>
          <w:sz w:val="24"/>
          <w:shd w:val="clear" w:color="auto" w:fill="FFFFFF"/>
        </w:rPr>
      </w:pPr>
      <w:r>
        <w:rPr>
          <w:rFonts w:ascii="Times New Roman" w:hAnsi="Times New Roman"/>
          <w:sz w:val="24"/>
          <w:shd w:val="clear" w:color="auto" w:fill="FFFFFF"/>
        </w:rPr>
        <w:drawing>
          <wp:inline distT="0" distB="0" distL="0" distR="0">
            <wp:extent cx="2143125" cy="2990850"/>
            <wp:effectExtent l="0" t="0" r="9525" b="0"/>
            <wp:docPr id="360411230"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11230" name="_x0000_i0001"/>
                    <pic:cNvPicPr>
                      <a:picLocks noChangeAspect="1"/>
                    </pic:cNvPicPr>
                  </pic:nvPicPr>
                  <pic:blipFill>
                    <a:blip r:embed="rId9"/>
                    <a:stretch>
                      <a:fillRect/>
                    </a:stretch>
                  </pic:blipFill>
                  <pic:spPr>
                    <a:xfrm>
                      <a:off x="0" y="0"/>
                      <a:ext cx="2143125" cy="2990850"/>
                    </a:xfrm>
                    <a:prstGeom prst="rect">
                      <a:avLst/>
                    </a:prstGeom>
                    <a:noFill/>
                    <a:ln>
                      <a:noFill/>
                    </a:ln>
                  </pic:spPr>
                </pic:pic>
              </a:graphicData>
            </a:graphic>
          </wp:inline>
        </w:drawing>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hint="eastAsia" w:ascii="Times New Roman" w:hAnsi="Times New Roman" w:eastAsia="宋体"/>
          <w:sz w:val="24"/>
          <w:shd w:val="clear" w:color="auto" w:fill="FFFFFF"/>
          <w:lang w:eastAsia="zh-CN"/>
        </w:rPr>
      </w:pPr>
      <w:r>
        <w:rPr>
          <w:rFonts w:ascii="Times New Roman" w:hAnsi="Times New Roman"/>
          <w:color w:val="000000"/>
          <w:sz w:val="24"/>
          <w:shd w:val="clear" w:color="auto" w:fill="FFFFFF"/>
        </w:rPr>
        <w:t>7.</w:t>
      </w:r>
      <w:r>
        <w:rPr>
          <w:rFonts w:ascii="Times New Roman" w:hAnsi="Times New Roman"/>
          <w:sz w:val="24"/>
          <w:shd w:val="clear" w:color="auto" w:fill="FFFFFF"/>
        </w:rPr>
        <w:t>1952年</w:t>
      </w:r>
      <w:r>
        <w:rPr>
          <w:rFonts w:hint="eastAsia" w:ascii="Times New Roman" w:hAnsi="Times New Roman"/>
          <w:sz w:val="24"/>
          <w:shd w:val="clear" w:color="auto" w:fill="FFFFFF"/>
          <w:lang w:eastAsia="zh-CN"/>
        </w:rPr>
        <w:t>，</w:t>
      </w:r>
      <w:r>
        <w:rPr>
          <w:rFonts w:ascii="Times New Roman" w:hAnsi="Times New Roman"/>
          <w:sz w:val="24"/>
          <w:shd w:val="clear" w:color="auto" w:fill="FFFFFF"/>
        </w:rPr>
        <w:t>建设成昆铁路选择西线方案的原因可能是</w:t>
      </w:r>
      <w:r>
        <w:rPr>
          <w:rFonts w:hint="eastAsia" w:ascii="Times New Roman" w:hAnsi="Times New Roman"/>
          <w:sz w:val="24"/>
          <w:shd w:val="clear" w:color="auto" w:fill="FFFFFF"/>
          <w:lang w:eastAsia="zh-CN"/>
        </w:rPr>
        <w:t>（</w:t>
      </w:r>
      <w:r>
        <w:rPr>
          <w:rFonts w:ascii="Times New Roman" w:hAnsi="Times New Roman"/>
          <w:sz w:val="24"/>
          <w:shd w:val="clear" w:color="auto" w:fill="FFFFFF"/>
        </w:rPr>
        <w:t xml:space="preserve">   </w:t>
      </w:r>
      <w:r>
        <w:rPr>
          <w:rFonts w:hint="eastAsia" w:ascii="Times New Roman" w:hAnsi="Times New Roman"/>
          <w:sz w:val="24"/>
          <w:shd w:val="clear" w:color="auto" w:fill="FFFFFF"/>
          <w:lang w:eastAsia="zh-CN"/>
        </w:rPr>
        <w:t>）</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hint="eastAsia" w:ascii="Times New Roman" w:hAnsi="Times New Roman"/>
          <w:sz w:val="24"/>
          <w:shd w:val="clear" w:color="auto" w:fill="FFFFFF"/>
        </w:rPr>
        <w:t>①途经规划建设的攀枝花钢铁基地</w:t>
      </w:r>
      <w:r>
        <w:rPr>
          <w:rFonts w:hint="eastAsia" w:ascii="Times New Roman" w:hAnsi="Times New Roman"/>
          <w:sz w:val="24"/>
          <w:shd w:val="clear" w:color="auto" w:fill="FFFFFF"/>
          <w:lang w:eastAsia="zh-CN"/>
        </w:rPr>
        <w:t>，</w:t>
      </w:r>
      <w:r>
        <w:rPr>
          <w:rFonts w:hint="eastAsia" w:ascii="Times New Roman" w:hAnsi="Times New Roman"/>
          <w:sz w:val="24"/>
          <w:shd w:val="clear" w:color="auto" w:fill="FFFFFF"/>
        </w:rPr>
        <w:t>可为其运送材料</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hint="eastAsia" w:ascii="Times New Roman" w:hAnsi="Times New Roman"/>
          <w:sz w:val="24"/>
          <w:shd w:val="clear" w:color="auto" w:fill="FFFFFF"/>
        </w:rPr>
        <w:t>②线路经过横断山脉东侧</w:t>
      </w:r>
      <w:r>
        <w:rPr>
          <w:rFonts w:hint="eastAsia" w:ascii="Times New Roman" w:hAnsi="Times New Roman"/>
          <w:sz w:val="24"/>
          <w:shd w:val="clear" w:color="auto" w:fill="FFFFFF"/>
          <w:lang w:eastAsia="zh-CN"/>
        </w:rPr>
        <w:t>，</w:t>
      </w:r>
      <w:r>
        <w:rPr>
          <w:rFonts w:hint="eastAsia" w:ascii="Times New Roman" w:hAnsi="Times New Roman"/>
          <w:sz w:val="24"/>
          <w:shd w:val="clear" w:color="auto" w:fill="FFFFFF"/>
        </w:rPr>
        <w:t>地势起伏较小</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hint="eastAsia" w:ascii="Times New Roman" w:hAnsi="Times New Roman"/>
          <w:sz w:val="24"/>
          <w:shd w:val="clear" w:color="auto" w:fill="FFFFFF"/>
        </w:rPr>
        <w:t>③经过我国最大的彝族聚居区</w:t>
      </w:r>
      <w:r>
        <w:rPr>
          <w:rFonts w:hint="eastAsia" w:ascii="Times New Roman" w:hAnsi="Times New Roman"/>
          <w:sz w:val="24"/>
          <w:shd w:val="clear" w:color="auto" w:fill="FFFFFF"/>
          <w:lang w:eastAsia="zh-CN"/>
        </w:rPr>
        <w:t>，</w:t>
      </w:r>
      <w:r>
        <w:rPr>
          <w:rFonts w:hint="eastAsia" w:ascii="Times New Roman" w:hAnsi="Times New Roman"/>
          <w:sz w:val="24"/>
          <w:shd w:val="clear" w:color="auto" w:fill="FFFFFF"/>
        </w:rPr>
        <w:t>促进少数民族地区发展</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hint="eastAsia" w:ascii="Times New Roman" w:hAnsi="Times New Roman"/>
          <w:sz w:val="24"/>
          <w:shd w:val="clear" w:color="auto" w:fill="FFFFFF"/>
        </w:rPr>
        <w:t>④位于板块内部</w:t>
      </w:r>
      <w:r>
        <w:rPr>
          <w:rFonts w:hint="eastAsia" w:ascii="Times New Roman" w:hAnsi="Times New Roman"/>
          <w:sz w:val="24"/>
          <w:shd w:val="clear" w:color="auto" w:fill="FFFFFF"/>
          <w:lang w:eastAsia="zh-CN"/>
        </w:rPr>
        <w:t>，</w:t>
      </w:r>
      <w:r>
        <w:rPr>
          <w:rFonts w:hint="eastAsia" w:ascii="Times New Roman" w:hAnsi="Times New Roman"/>
          <w:sz w:val="24"/>
          <w:shd w:val="clear" w:color="auto" w:fill="FFFFFF"/>
        </w:rPr>
        <w:t>地质构造稳定</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hint="eastAsia" w:ascii="Times New Roman" w:hAnsi="Times New Roman"/>
          <w:sz w:val="24"/>
          <w:shd w:val="clear" w:color="auto" w:fill="FFFFFF"/>
        </w:rPr>
        <w:t>A.①③</w:t>
      </w:r>
      <w:r>
        <w:rPr>
          <w:rFonts w:hint="eastAsia" w:ascii="Times New Roman" w:hAnsi="Times New Roman"/>
          <w:sz w:val="24"/>
          <w:shd w:val="clear" w:color="auto" w:fill="FFFFFF"/>
        </w:rPr>
        <w:tab/>
      </w:r>
      <w:r>
        <w:rPr>
          <w:rFonts w:hint="eastAsia" w:ascii="Times New Roman" w:hAnsi="Times New Roman"/>
          <w:sz w:val="24"/>
          <w:shd w:val="clear" w:color="auto" w:fill="FFFFFF"/>
        </w:rPr>
        <w:t>B.②③</w:t>
      </w:r>
      <w:r>
        <w:rPr>
          <w:rFonts w:hint="eastAsia" w:ascii="Times New Roman" w:hAnsi="Times New Roman"/>
          <w:sz w:val="24"/>
          <w:shd w:val="clear" w:color="auto" w:fill="FFFFFF"/>
        </w:rPr>
        <w:tab/>
      </w:r>
      <w:r>
        <w:rPr>
          <w:rFonts w:hint="eastAsia" w:ascii="Times New Roman" w:hAnsi="Times New Roman"/>
          <w:sz w:val="24"/>
          <w:shd w:val="clear" w:color="auto" w:fill="FFFFFF"/>
        </w:rPr>
        <w:t>C.①④</w:t>
      </w:r>
      <w:r>
        <w:rPr>
          <w:rFonts w:hint="eastAsia" w:ascii="Times New Roman" w:hAnsi="Times New Roman"/>
          <w:sz w:val="24"/>
          <w:shd w:val="clear" w:color="auto" w:fill="FFFFFF"/>
        </w:rPr>
        <w:tab/>
      </w:r>
      <w:r>
        <w:rPr>
          <w:rFonts w:hint="eastAsia" w:ascii="Times New Roman" w:hAnsi="Times New Roman"/>
          <w:sz w:val="24"/>
          <w:shd w:val="clear" w:color="auto" w:fill="FFFFFF"/>
        </w:rPr>
        <w:t>D.②④</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hint="eastAsia" w:ascii="Times New Roman" w:hAnsi="Times New Roman" w:eastAsia="宋体"/>
          <w:sz w:val="24"/>
          <w:shd w:val="clear" w:color="auto" w:fill="FFFFFF"/>
          <w:lang w:eastAsia="zh-CN"/>
        </w:rPr>
      </w:pPr>
      <w:r>
        <w:rPr>
          <w:rFonts w:ascii="Times New Roman" w:hAnsi="Times New Roman"/>
          <w:color w:val="000000"/>
          <w:sz w:val="24"/>
          <w:shd w:val="clear" w:color="auto" w:fill="FFFFFF"/>
        </w:rPr>
        <w:t>8.</w:t>
      </w:r>
      <w:r>
        <w:rPr>
          <w:rFonts w:ascii="Times New Roman" w:hAnsi="Times New Roman"/>
          <w:sz w:val="24"/>
          <w:shd w:val="clear" w:color="auto" w:fill="FFFFFF"/>
        </w:rPr>
        <w:t>新成昆铁路线上最长的隧道——小相岭隧道在施工过程中遇到的最大难题可能是</w:t>
      </w:r>
      <w:r>
        <w:rPr>
          <w:rFonts w:hint="eastAsia" w:ascii="Times New Roman" w:hAnsi="Times New Roman"/>
          <w:sz w:val="24"/>
          <w:shd w:val="clear" w:color="auto" w:fill="FFFFFF"/>
          <w:lang w:eastAsia="zh-CN"/>
        </w:rPr>
        <w:t>（</w:t>
      </w:r>
      <w:r>
        <w:rPr>
          <w:rFonts w:ascii="Times New Roman" w:hAnsi="Times New Roman"/>
          <w:sz w:val="24"/>
          <w:shd w:val="clear" w:color="auto" w:fill="FFFFFF"/>
        </w:rPr>
        <w:t xml:space="preserve">   </w:t>
      </w:r>
      <w:r>
        <w:rPr>
          <w:rFonts w:hint="eastAsia" w:ascii="Times New Roman" w:hAnsi="Times New Roman"/>
          <w:sz w:val="24"/>
          <w:shd w:val="clear" w:color="auto" w:fill="FFFFFF"/>
          <w:lang w:eastAsia="zh-CN"/>
        </w:rPr>
        <w:t>）</w:t>
      </w:r>
    </w:p>
    <w:p>
      <w:pPr>
        <w:pStyle w:val="6"/>
        <w:keepNext w:val="0"/>
        <w:keepLines w:val="0"/>
        <w:pageBreakBefore w:val="0"/>
        <w:tabs>
          <w:tab w:val="left" w:pos="2075"/>
          <w:tab w:val="left" w:pos="4156"/>
          <w:tab w:val="left" w:pos="6231"/>
        </w:tabs>
        <w:kinsoku/>
        <w:wordWrap/>
        <w:overflowPunct/>
        <w:topLinePunct w:val="0"/>
        <w:autoSpaceDE/>
        <w:autoSpaceDN/>
        <w:bidi w:val="0"/>
        <w:adjustRightInd/>
        <w:snapToGrid/>
        <w:spacing w:line="360" w:lineRule="auto"/>
        <w:jc w:val="left"/>
        <w:rPr>
          <w:rFonts w:ascii="Times New Roman" w:hAnsi="Times New Roman"/>
          <w:sz w:val="24"/>
          <w:shd w:val="clear" w:color="auto" w:fill="FFFFFF"/>
        </w:rPr>
      </w:pPr>
      <w:r>
        <w:rPr>
          <w:rFonts w:ascii="Times New Roman" w:hAnsi="Times New Roman"/>
          <w:sz w:val="24"/>
          <w:shd w:val="clear" w:color="auto" w:fill="FFFFFF"/>
        </w:rPr>
        <w:t>A.缺氧</w:t>
      </w:r>
      <w:r>
        <w:rPr>
          <w:rFonts w:ascii="Times New Roman" w:hAnsi="Times New Roman"/>
          <w:sz w:val="24"/>
          <w:shd w:val="clear" w:color="auto" w:fill="FFFFFF"/>
        </w:rPr>
        <w:tab/>
      </w:r>
      <w:r>
        <w:rPr>
          <w:rFonts w:ascii="Times New Roman" w:hAnsi="Times New Roman"/>
          <w:sz w:val="24"/>
          <w:shd w:val="clear" w:color="auto" w:fill="FFFFFF"/>
        </w:rPr>
        <w:t>B.高温</w:t>
      </w:r>
      <w:r>
        <w:rPr>
          <w:rFonts w:ascii="Times New Roman" w:hAnsi="Times New Roman"/>
          <w:sz w:val="24"/>
          <w:shd w:val="clear" w:color="auto" w:fill="FFFFFF"/>
        </w:rPr>
        <w:tab/>
      </w:r>
      <w:r>
        <w:rPr>
          <w:rFonts w:ascii="Times New Roman" w:hAnsi="Times New Roman"/>
          <w:sz w:val="24"/>
          <w:shd w:val="clear" w:color="auto" w:fill="FFFFFF"/>
        </w:rPr>
        <w:t>C.涌水</w:t>
      </w:r>
      <w:r>
        <w:rPr>
          <w:rFonts w:ascii="Times New Roman" w:hAnsi="Times New Roman"/>
          <w:sz w:val="24"/>
          <w:shd w:val="clear" w:color="auto" w:fill="FFFFFF"/>
        </w:rPr>
        <w:tab/>
      </w:r>
      <w:r>
        <w:rPr>
          <w:rFonts w:ascii="Times New Roman" w:hAnsi="Times New Roman"/>
          <w:sz w:val="24"/>
          <w:shd w:val="clear" w:color="auto" w:fill="FFFFFF"/>
        </w:rPr>
        <w:t>D.冻土</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both"/>
        <w:rPr>
          <w:rFonts w:eastAsia="宋体"/>
          <w:kern w:val="2"/>
          <w:szCs w:val="22"/>
          <w:shd w:val="clear" w:color="auto" w:fill="FFFFFF"/>
          <w:lang w:eastAsia="zh-CN"/>
        </w:rPr>
      </w:pPr>
      <w:r>
        <w:rPr>
          <w:rFonts w:hint="eastAsia" w:eastAsia="楷体"/>
          <w:kern w:val="2"/>
          <w:szCs w:val="22"/>
          <w:shd w:val="clear" w:color="auto" w:fill="FFFFFF"/>
          <w:lang w:eastAsia="zh-CN"/>
        </w:rPr>
        <w:t>读地质时期（局部）全球气温、降水量变化示意图，完成下面小题。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kern w:val="2"/>
          <w:szCs w:val="22"/>
          <w:shd w:val="clear" w:color="auto" w:fill="FFFFFF"/>
          <w:lang w:eastAsia="zh-CN"/>
        </w:rPr>
      </w:pPr>
      <w:r>
        <w:rPr>
          <w:rFonts w:ascii="Times New Roman" w:hAnsi="Times New Roman" w:cs="Times New Roman"/>
          <w:sz w:val="24"/>
          <w:shd w:val="clear" w:color="auto" w:fill="FFFFFF"/>
        </w:rPr>
        <w:drawing>
          <wp:inline distT="0" distB="0" distL="0" distR="0">
            <wp:extent cx="3638550" cy="2263775"/>
            <wp:effectExtent l="0" t="0" r="0" b="0"/>
            <wp:docPr id="1962032918"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32918" name="_x0000_i0001"/>
                    <pic:cNvPicPr>
                      <a:picLocks noChangeAspect="1"/>
                    </pic:cNvPicPr>
                  </pic:nvPicPr>
                  <pic:blipFill>
                    <a:blip r:embed="rId10"/>
                    <a:stretch>
                      <a:fillRect/>
                    </a:stretch>
                  </pic:blipFill>
                  <pic:spPr>
                    <a:xfrm>
                      <a:off x="0" y="0"/>
                      <a:ext cx="3638550" cy="2263821"/>
                    </a:xfrm>
                    <a:prstGeom prst="rect">
                      <a:avLst/>
                    </a:prstGeom>
                    <a:noFill/>
                    <a:ln>
                      <a:noFill/>
                    </a:ln>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9.</w:t>
      </w:r>
      <w:r>
        <w:rPr>
          <w:rFonts w:hint="eastAsia" w:eastAsia="宋体"/>
          <w:kern w:val="2"/>
          <w:szCs w:val="22"/>
          <w:shd w:val="clear" w:color="auto" w:fill="FFFFFF"/>
          <w:lang w:eastAsia="zh-CN"/>
        </w:rPr>
        <w:t>在图示甲时期（</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A</w:t>
      </w:r>
      <w:r>
        <w:rPr>
          <w:rFonts w:hint="eastAsia" w:eastAsia="宋体"/>
          <w:kern w:val="2"/>
          <w:szCs w:val="22"/>
          <w:shd w:val="clear" w:color="auto" w:fill="FFFFFF"/>
          <w:lang w:eastAsia="zh-CN"/>
        </w:rPr>
        <w:t>.被子植物繁盛</w:t>
      </w:r>
      <w:r>
        <w:rPr>
          <w:rFonts w:eastAsia="宋体"/>
          <w:kern w:val="2"/>
          <w:szCs w:val="22"/>
          <w:shd w:val="clear" w:color="auto" w:fill="FFFFFF"/>
          <w:lang w:eastAsia="zh-CN"/>
        </w:rPr>
        <w:tab/>
      </w:r>
      <w:r>
        <w:rPr>
          <w:rFonts w:eastAsia="宋体"/>
          <w:kern w:val="2"/>
          <w:szCs w:val="22"/>
          <w:shd w:val="clear" w:color="auto" w:fill="FFFFFF"/>
          <w:lang w:eastAsia="zh-CN"/>
        </w:rPr>
        <w:tab/>
      </w:r>
      <w:r>
        <w:rPr>
          <w:rFonts w:eastAsia="宋体"/>
          <w:kern w:val="2"/>
          <w:szCs w:val="22"/>
          <w:shd w:val="clear" w:color="auto" w:fill="FFFFFF"/>
          <w:lang w:eastAsia="zh-CN"/>
        </w:rPr>
        <w:t>B</w:t>
      </w:r>
      <w:r>
        <w:rPr>
          <w:rFonts w:hint="eastAsia" w:eastAsia="宋体"/>
          <w:kern w:val="2"/>
          <w:szCs w:val="22"/>
          <w:shd w:val="clear" w:color="auto" w:fill="FFFFFF"/>
          <w:lang w:eastAsia="zh-CN"/>
        </w:rPr>
        <w:t>.大陆冰川覆盖面积广</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C</w:t>
      </w:r>
      <w:r>
        <w:rPr>
          <w:rFonts w:hint="eastAsia" w:eastAsia="宋体"/>
          <w:kern w:val="2"/>
          <w:szCs w:val="22"/>
          <w:shd w:val="clear" w:color="auto" w:fill="FFFFFF"/>
          <w:lang w:eastAsia="zh-CN"/>
        </w:rPr>
        <w:t>.海平面高于现代</w:t>
      </w:r>
      <w:r>
        <w:rPr>
          <w:rFonts w:eastAsia="宋体"/>
          <w:kern w:val="2"/>
          <w:szCs w:val="22"/>
          <w:shd w:val="clear" w:color="auto" w:fill="FFFFFF"/>
          <w:lang w:eastAsia="zh-CN"/>
        </w:rPr>
        <w:tab/>
      </w:r>
      <w:r>
        <w:rPr>
          <w:rFonts w:eastAsia="宋体"/>
          <w:kern w:val="2"/>
          <w:szCs w:val="22"/>
          <w:shd w:val="clear" w:color="auto" w:fill="FFFFFF"/>
          <w:lang w:eastAsia="zh-CN"/>
        </w:rPr>
        <w:tab/>
      </w:r>
      <w:r>
        <w:rPr>
          <w:rFonts w:eastAsia="宋体"/>
          <w:kern w:val="2"/>
          <w:szCs w:val="22"/>
          <w:shd w:val="clear" w:color="auto" w:fill="FFFFFF"/>
          <w:lang w:eastAsia="zh-CN"/>
        </w:rPr>
        <w:t>D</w:t>
      </w:r>
      <w:r>
        <w:rPr>
          <w:rFonts w:hint="eastAsia" w:eastAsia="宋体"/>
          <w:kern w:val="2"/>
          <w:szCs w:val="22"/>
          <w:shd w:val="clear" w:color="auto" w:fill="FFFFFF"/>
          <w:lang w:eastAsia="zh-CN"/>
        </w:rPr>
        <w:t>.水稻、小麦等频频歉收</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10.</w:t>
      </w:r>
      <w:r>
        <w:rPr>
          <w:rFonts w:hint="eastAsia" w:eastAsia="宋体"/>
          <w:kern w:val="2"/>
          <w:szCs w:val="22"/>
          <w:shd w:val="clear" w:color="auto" w:fill="FFFFFF"/>
          <w:lang w:eastAsia="zh-CN"/>
        </w:rPr>
        <w:t>近一百年来气候变化对地理环境的影响有（</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A</w:t>
      </w:r>
      <w:r>
        <w:rPr>
          <w:rFonts w:hint="eastAsia" w:eastAsia="宋体"/>
          <w:kern w:val="2"/>
          <w:szCs w:val="22"/>
          <w:shd w:val="clear" w:color="auto" w:fill="FFFFFF"/>
          <w:lang w:eastAsia="zh-CN"/>
        </w:rPr>
        <w:t>.各地降水增多</w:t>
      </w:r>
      <w:r>
        <w:rPr>
          <w:rFonts w:eastAsia="宋体"/>
          <w:kern w:val="2"/>
          <w:szCs w:val="22"/>
          <w:shd w:val="clear" w:color="auto" w:fill="FFFFFF"/>
          <w:lang w:eastAsia="zh-CN"/>
        </w:rPr>
        <w:tab/>
      </w:r>
      <w:r>
        <w:rPr>
          <w:rFonts w:eastAsia="宋体"/>
          <w:kern w:val="2"/>
          <w:szCs w:val="22"/>
          <w:shd w:val="clear" w:color="auto" w:fill="FFFFFF"/>
          <w:lang w:eastAsia="zh-CN"/>
        </w:rPr>
        <w:tab/>
      </w:r>
      <w:r>
        <w:rPr>
          <w:rFonts w:eastAsia="宋体"/>
          <w:kern w:val="2"/>
          <w:szCs w:val="22"/>
          <w:shd w:val="clear" w:color="auto" w:fill="FFFFFF"/>
          <w:lang w:eastAsia="zh-CN"/>
        </w:rPr>
        <w:t>B</w:t>
      </w:r>
      <w:r>
        <w:rPr>
          <w:rFonts w:hint="eastAsia" w:eastAsia="宋体"/>
          <w:kern w:val="2"/>
          <w:szCs w:val="22"/>
          <w:shd w:val="clear" w:color="auto" w:fill="FFFFFF"/>
          <w:lang w:eastAsia="zh-CN"/>
        </w:rPr>
        <w:t>.粮食增产</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eastAsia="宋体"/>
          <w:kern w:val="2"/>
          <w:szCs w:val="22"/>
          <w:shd w:val="clear" w:color="auto" w:fill="FFFFFF"/>
          <w:lang w:eastAsia="zh-CN"/>
        </w:rPr>
        <w:t>C</w:t>
      </w:r>
      <w:r>
        <w:rPr>
          <w:rFonts w:hint="eastAsia" w:eastAsia="宋体"/>
          <w:kern w:val="2"/>
          <w:szCs w:val="22"/>
          <w:shd w:val="clear" w:color="auto" w:fill="FFFFFF"/>
          <w:lang w:eastAsia="zh-CN"/>
        </w:rPr>
        <w:t>.极端天气事件增多</w:t>
      </w:r>
      <w:r>
        <w:rPr>
          <w:rFonts w:eastAsia="宋体"/>
          <w:kern w:val="2"/>
          <w:szCs w:val="22"/>
          <w:shd w:val="clear" w:color="auto" w:fill="FFFFFF"/>
          <w:lang w:eastAsia="zh-CN"/>
        </w:rPr>
        <w:tab/>
      </w:r>
      <w:r>
        <w:rPr>
          <w:rFonts w:eastAsia="宋体"/>
          <w:kern w:val="2"/>
          <w:szCs w:val="22"/>
          <w:shd w:val="clear" w:color="auto" w:fill="FFFFFF"/>
          <w:lang w:eastAsia="zh-CN"/>
        </w:rPr>
        <w:t>D</w:t>
      </w:r>
      <w:r>
        <w:rPr>
          <w:rFonts w:hint="eastAsia" w:eastAsia="宋体"/>
          <w:kern w:val="2"/>
          <w:szCs w:val="22"/>
          <w:shd w:val="clear" w:color="auto" w:fill="FFFFFF"/>
          <w:lang w:eastAsia="zh-CN"/>
        </w:rPr>
        <w:t>.沿海岛屿面积增大</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eastAsia="宋体"/>
          <w:shd w:val="clear" w:color="auto" w:fill="FFFFFF"/>
          <w:lang w:eastAsia="zh-CN"/>
        </w:rPr>
      </w:pPr>
      <w:r>
        <w:rPr>
          <w:rFonts w:hint="eastAsia" w:eastAsia="宋体"/>
          <w:shd w:val="clear" w:color="auto" w:fill="FFFFFF"/>
          <w:lang w:val="en-US" w:eastAsia="zh-CN"/>
        </w:rPr>
        <w:t>11.</w:t>
      </w:r>
      <w:r>
        <w:rPr>
          <w:rFonts w:hint="eastAsia" w:eastAsia="宋体"/>
          <w:shd w:val="clear" w:color="auto" w:fill="FFFFFF"/>
          <w:lang w:eastAsia="zh-CN"/>
        </w:rPr>
        <w:t>阅读图文材料，回答下列问题。</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2" w:firstLineChars="200"/>
        <w:rPr>
          <w:rFonts w:eastAsia="楷体"/>
          <w:shd w:val="clear" w:color="auto" w:fill="FFFFFF"/>
          <w:lang w:eastAsia="zh-CN"/>
        </w:rPr>
      </w:pPr>
      <w:r>
        <w:rPr>
          <w:rFonts w:hint="eastAsia" w:eastAsia="楷体"/>
          <w:b/>
          <w:shd w:val="clear" w:color="auto" w:fill="FFFFFF"/>
          <w:lang w:eastAsia="zh-CN"/>
        </w:rPr>
        <w:t>材料一：</w:t>
      </w:r>
      <w:r>
        <w:rPr>
          <w:rFonts w:hint="eastAsia" w:eastAsia="楷体"/>
          <w:shd w:val="clear" w:color="auto" w:fill="FFFFFF"/>
          <w:lang w:eastAsia="zh-CN"/>
        </w:rPr>
        <w:t>乌兰察布是“丝绸之路经济带”与“中俄蒙经济走廊”的重要节点城市，同时也是“中欧班列”唯一非省会铁路枢纽城市（见图）。市辖区集宁自古以来就是北方重要的皮革集散与加工基地。上世纪80-90年代，集宁皮件产业发展进入高峰期。1993年，在政府的扶持下，“皮件一条街”迅速成形，入驻的皮件加工商户多达数百家，并形成“皮毛供应-皮件生产-皮件销售”流水式的一条龙发展格局。所生产的“熊猫牌”皮衣远销国内外，一举成为中国十大真皮皮衣品牌之一。90年代后期，受全国皮毛市场、制革技术、加工工艺等因素的影响，集宁皮革加工也陷入“低迷期”。</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shd w:val="clear" w:color="auto" w:fill="FFFFFF"/>
          <w:lang w:eastAsia="zh-CN"/>
        </w:rPr>
      </w:pPr>
      <w:r>
        <w:rPr>
          <w:rFonts w:ascii="Times New Roman" w:hAnsi="Times New Roman"/>
          <w:sz w:val="24"/>
          <w:shd w:val="clear" w:color="auto" w:fill="FFFFFF"/>
        </w:rPr>
        <w:drawing>
          <wp:inline distT="0" distB="0" distL="0" distR="0">
            <wp:extent cx="3429000" cy="3724275"/>
            <wp:effectExtent l="0" t="0" r="0" b="0"/>
            <wp:docPr id="93543631"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3631" name="_x0000_i0001"/>
                    <pic:cNvPicPr>
                      <a:picLocks noChangeAspect="1"/>
                    </pic:cNvPicPr>
                  </pic:nvPicPr>
                  <pic:blipFill>
                    <a:blip r:embed="rId11"/>
                    <a:stretch>
                      <a:fillRect/>
                    </a:stretch>
                  </pic:blipFill>
                  <pic:spPr>
                    <a:xfrm>
                      <a:off x="0" y="0"/>
                      <a:ext cx="3429000" cy="3724275"/>
                    </a:xfrm>
                    <a:prstGeom prst="rect">
                      <a:avLst/>
                    </a:prstGeom>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2" w:firstLineChars="200"/>
        <w:rPr>
          <w:rFonts w:eastAsia="楷体"/>
          <w:shd w:val="clear" w:color="auto" w:fill="FFFFFF"/>
          <w:lang w:eastAsia="zh-CN"/>
        </w:rPr>
      </w:pPr>
      <w:r>
        <w:rPr>
          <w:rFonts w:hint="eastAsia" w:eastAsia="楷体"/>
          <w:b/>
          <w:shd w:val="clear" w:color="auto" w:fill="FFFFFF"/>
          <w:lang w:eastAsia="zh-CN"/>
        </w:rPr>
        <w:t>材料二：</w:t>
      </w:r>
      <w:r>
        <w:rPr>
          <w:rFonts w:hint="eastAsia" w:eastAsia="楷体"/>
          <w:shd w:val="clear" w:color="auto" w:fill="FFFFFF"/>
          <w:lang w:eastAsia="zh-CN"/>
        </w:rPr>
        <w:t>上世纪80年代以来，凭借地理优势北京雅宝路迅速发展成为我国民间最大最专业的服装出口交易市场，其被视为“中俄贸易的桥头堡”。受限于市政规划，曾经红极一时的贸易圣地让位于城市发展。2015年起，雅宝路启动了疏解工作，逐步向乌兰察布、保定、廊坊等地进行转移，下图为乌兰察布市承接雅宝路市场转移的主要平台。</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shd w:val="clear" w:color="auto" w:fill="FFFFFF"/>
          <w:lang w:eastAsia="zh-CN"/>
        </w:rPr>
      </w:pPr>
      <w:r>
        <w:rPr>
          <w:rFonts w:ascii="Times New Roman" w:hAnsi="Times New Roman"/>
          <w:sz w:val="24"/>
          <w:shd w:val="clear" w:color="auto" w:fill="FFFFFF"/>
        </w:rPr>
        <w:drawing>
          <wp:inline distT="0" distB="0" distL="0" distR="0">
            <wp:extent cx="5029200" cy="3038475"/>
            <wp:effectExtent l="0" t="0" r="0" b="0"/>
            <wp:docPr id="2" name="_x0000_i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0002"/>
                    <pic:cNvPicPr>
                      <a:picLocks noChangeAspect="1"/>
                    </pic:cNvPicPr>
                  </pic:nvPicPr>
                  <pic:blipFill>
                    <a:blip r:embed="rId12"/>
                    <a:stretch>
                      <a:fillRect/>
                    </a:stretch>
                  </pic:blipFill>
                  <pic:spPr>
                    <a:xfrm>
                      <a:off x="0" y="0"/>
                      <a:ext cx="5029200" cy="3038475"/>
                    </a:xfrm>
                    <a:prstGeom prst="rect">
                      <a:avLst/>
                    </a:prstGeom>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eastAsia="宋体"/>
          <w:shd w:val="clear" w:color="auto" w:fill="FFFFFF"/>
          <w:lang w:eastAsia="zh-CN"/>
        </w:rPr>
      </w:pPr>
      <w:r>
        <w:rPr>
          <w:rFonts w:hint="eastAsia" w:eastAsia="宋体"/>
          <w:color w:val="000000"/>
          <w:shd w:val="clear" w:color="auto" w:fill="FFFFFF"/>
          <w:lang w:val="en-US" w:eastAsia="zh-CN"/>
        </w:rPr>
        <w:t>（1）</w:t>
      </w:r>
      <w:r>
        <w:rPr>
          <w:rFonts w:hint="eastAsia" w:eastAsia="宋体"/>
          <w:shd w:val="clear" w:color="auto" w:fill="FFFFFF"/>
          <w:lang w:eastAsia="zh-CN"/>
        </w:rPr>
        <w:t>分析集宁成为我国北方重要的皮革集散与加工基地的区位条件。</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eastAsia="宋体"/>
          <w:shd w:val="clear" w:color="auto" w:fill="FFFFFF"/>
          <w:lang w:eastAsia="zh-CN"/>
        </w:rPr>
      </w:pPr>
      <w:r>
        <w:rPr>
          <w:rFonts w:hint="eastAsia" w:eastAsia="宋体"/>
          <w:color w:val="000000"/>
          <w:shd w:val="clear" w:color="auto" w:fill="FFFFFF"/>
          <w:lang w:eastAsia="zh-CN"/>
        </w:rPr>
        <w:t>（</w:t>
      </w:r>
      <w:r>
        <w:rPr>
          <w:rFonts w:hint="eastAsia" w:eastAsia="宋体"/>
          <w:color w:val="000000"/>
          <w:shd w:val="clear" w:color="auto" w:fill="FFFFFF"/>
          <w:lang w:val="en-US" w:eastAsia="zh-CN"/>
        </w:rPr>
        <w:t>2</w:t>
      </w:r>
      <w:r>
        <w:rPr>
          <w:rFonts w:hint="eastAsia" w:eastAsia="宋体"/>
          <w:color w:val="000000"/>
          <w:shd w:val="clear" w:color="auto" w:fill="FFFFFF"/>
          <w:lang w:eastAsia="zh-CN"/>
        </w:rPr>
        <w:t>）</w:t>
      </w:r>
      <w:r>
        <w:rPr>
          <w:rFonts w:hint="eastAsia" w:eastAsia="宋体"/>
          <w:shd w:val="clear" w:color="auto" w:fill="FFFFFF"/>
          <w:lang w:eastAsia="zh-CN"/>
        </w:rPr>
        <w:t>说明数百家皮件加工商户在“皮件一条街”集聚的原因。</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rPr>
          <w:rFonts w:eastAsia="宋体"/>
          <w:shd w:val="clear" w:color="auto" w:fill="FFFFFF"/>
          <w:lang w:eastAsia="zh-CN"/>
        </w:rPr>
      </w:pPr>
      <w:r>
        <w:rPr>
          <w:rFonts w:hint="eastAsia" w:eastAsia="宋体"/>
          <w:color w:val="000000"/>
          <w:shd w:val="clear" w:color="auto" w:fill="FFFFFF"/>
          <w:lang w:eastAsia="zh-CN"/>
        </w:rPr>
        <w:t>（</w:t>
      </w:r>
      <w:r>
        <w:rPr>
          <w:rFonts w:hint="eastAsia" w:eastAsia="宋体"/>
          <w:color w:val="000000"/>
          <w:shd w:val="clear" w:color="auto" w:fill="FFFFFF"/>
          <w:lang w:val="en-US" w:eastAsia="zh-CN"/>
        </w:rPr>
        <w:t>3</w:t>
      </w:r>
      <w:r>
        <w:rPr>
          <w:rFonts w:hint="eastAsia" w:eastAsia="宋体"/>
          <w:color w:val="000000"/>
          <w:shd w:val="clear" w:color="auto" w:fill="FFFFFF"/>
          <w:lang w:eastAsia="zh-CN"/>
        </w:rPr>
        <w:t>）</w:t>
      </w:r>
      <w:r>
        <w:rPr>
          <w:rFonts w:hint="eastAsia" w:eastAsia="宋体"/>
          <w:shd w:val="clear" w:color="auto" w:fill="FFFFFF"/>
          <w:lang w:eastAsia="zh-CN"/>
        </w:rPr>
        <w:t>简析集宁成为北京“雅宝路”市场转移的首选地的成因。</w:t>
      </w:r>
    </w:p>
    <w:p>
      <w:pPr>
        <w:keepNext w:val="0"/>
        <w:keepLines w:val="0"/>
        <w:pageBreakBefore w:val="0"/>
        <w:widowControl w:val="0"/>
        <w:kinsoku/>
        <w:wordWrap/>
        <w:overflowPunct/>
        <w:topLinePunct w:val="0"/>
        <w:autoSpaceDE/>
        <w:autoSpaceDN/>
        <w:bidi w:val="0"/>
        <w:adjustRightInd/>
        <w:snapToGrid/>
        <w:spacing w:line="360" w:lineRule="auto"/>
        <w:jc w:val="both"/>
        <w:rPr>
          <w:rFonts w:asciiTheme="minorHAnsi" w:hAnsiTheme="minorHAnsi" w:eastAsiaTheme="minorEastAsia" w:cstheme="minorBidi"/>
          <w:kern w:val="2"/>
          <w:sz w:val="21"/>
          <w:szCs w:val="22"/>
          <w:lang w:eastAsia="zh-CN"/>
        </w:rPr>
      </w:pPr>
      <w:r>
        <w:rPr>
          <w:rFonts w:hint="eastAsia" w:eastAsiaTheme="minorEastAsia"/>
          <w:color w:val="000000"/>
          <w:shd w:val="clear" w:color="auto" w:fill="FFFFFF"/>
          <w:lang w:eastAsia="zh-CN"/>
        </w:rPr>
        <w:t>（</w:t>
      </w:r>
      <w:r>
        <w:rPr>
          <w:rFonts w:hint="eastAsia" w:eastAsiaTheme="minorEastAsia"/>
          <w:color w:val="000000"/>
          <w:shd w:val="clear" w:color="auto" w:fill="FFFFFF"/>
          <w:lang w:val="en-US" w:eastAsia="zh-CN"/>
        </w:rPr>
        <w:t>4</w:t>
      </w:r>
      <w:r>
        <w:rPr>
          <w:rFonts w:hint="eastAsia" w:eastAsiaTheme="minorEastAsia"/>
          <w:color w:val="000000"/>
          <w:shd w:val="clear" w:color="auto" w:fill="FFFFFF"/>
          <w:lang w:eastAsia="zh-CN"/>
        </w:rPr>
        <w:t>）</w:t>
      </w:r>
      <w:r>
        <w:rPr>
          <w:rFonts w:hint="eastAsia" w:eastAsiaTheme="minorEastAsia"/>
          <w:shd w:val="clear" w:color="auto" w:fill="FFFFFF"/>
          <w:lang w:eastAsia="zh-CN"/>
        </w:rPr>
        <w:t>请结合分散非首都功能的背景，为“雅宝路”今后的发展提出合理化建议。</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kern w:val="2"/>
          <w:szCs w:val="22"/>
          <w:shd w:val="clear" w:color="auto" w:fill="FFFFFF"/>
          <w:lang w:val="en-US" w:eastAsia="zh-CN"/>
        </w:rPr>
        <w:t>12.</w:t>
      </w:r>
      <w:r>
        <w:rPr>
          <w:rFonts w:hint="eastAsia" w:eastAsia="宋体"/>
          <w:kern w:val="2"/>
          <w:szCs w:val="22"/>
          <w:shd w:val="clear" w:color="auto" w:fill="FFFFFF"/>
          <w:lang w:eastAsia="zh-CN"/>
        </w:rPr>
        <w:t>阅读图文材料，完成下列要求。</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both"/>
        <w:rPr>
          <w:rFonts w:eastAsia="楷体"/>
          <w:kern w:val="2"/>
          <w:szCs w:val="22"/>
          <w:shd w:val="clear" w:color="auto" w:fill="FFFFFF"/>
          <w:lang w:eastAsia="zh-CN"/>
        </w:rPr>
      </w:pPr>
      <w:r>
        <w:rPr>
          <w:rFonts w:hint="eastAsia" w:eastAsia="楷体"/>
          <w:kern w:val="2"/>
          <w:szCs w:val="22"/>
          <w:shd w:val="clear" w:color="auto" w:fill="FFFFFF"/>
          <w:lang w:eastAsia="zh-CN"/>
        </w:rPr>
        <w:t>漠河位于黑龙江省西北部，大兴安岭北麓，是中国最北、纬度最高的县级市，这里气候寒冷，兴安落叶松茂密，沼泽湿地面积广大，多年冻土层广泛分布，河流地貌景观独特。</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ind w:firstLine="480" w:firstLineChars="200"/>
        <w:jc w:val="both"/>
        <w:rPr>
          <w:rFonts w:eastAsia="宋体"/>
          <w:kern w:val="2"/>
          <w:szCs w:val="22"/>
          <w:shd w:val="clear" w:color="auto" w:fill="FFFFFF"/>
          <w:lang w:eastAsia="zh-CN"/>
        </w:rPr>
      </w:pPr>
      <w:r>
        <w:rPr>
          <w:rFonts w:hint="eastAsia" w:eastAsia="楷体"/>
          <w:kern w:val="2"/>
          <w:szCs w:val="22"/>
          <w:shd w:val="clear" w:color="auto" w:fill="FFFFFF"/>
          <w:lang w:eastAsia="zh-CN"/>
        </w:rPr>
        <w:t>研究表明，与100年前相比，东北地区多年冻土南界已北移20~30km，漠河地区多年冻土持续退化，在山体斜坡和相对较高地区，冻土的融深加大，大量融水向低洼地区聚集，改变了湿地的分布，破坏了植被的生长环境，并影响全球碳循环过程。下图示意漠河市位置、地形、河流与湿地分布和额木尔河某河段景观。</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center"/>
        <w:rPr>
          <w:rFonts w:eastAsia="宋体"/>
          <w:kern w:val="2"/>
          <w:szCs w:val="22"/>
          <w:shd w:val="clear" w:color="auto" w:fill="FFFFFF"/>
          <w:lang w:eastAsia="zh-CN"/>
        </w:rPr>
      </w:pPr>
      <w:r>
        <w:rPr>
          <w:rFonts w:ascii="Times New Roman" w:hAnsi="Times New Roman" w:cs="Times New Roman"/>
          <w:sz w:val="24"/>
          <w:shd w:val="clear" w:color="auto" w:fill="FFFFFF"/>
        </w:rPr>
        <w:drawing>
          <wp:inline distT="0" distB="0" distL="0" distR="0">
            <wp:extent cx="5095875" cy="2232660"/>
            <wp:effectExtent l="0" t="0" r="0" b="0"/>
            <wp:docPr id="338001493"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1493" name="_x0000_i0001"/>
                    <pic:cNvPicPr>
                      <a:picLocks noChangeAspect="1"/>
                    </pic:cNvPicPr>
                  </pic:nvPicPr>
                  <pic:blipFill>
                    <a:blip r:embed="rId13"/>
                    <a:stretch>
                      <a:fillRect/>
                    </a:stretch>
                  </pic:blipFill>
                  <pic:spPr>
                    <a:xfrm>
                      <a:off x="0" y="0"/>
                      <a:ext cx="5095875" cy="2232920"/>
                    </a:xfrm>
                    <a:prstGeom prst="rect">
                      <a:avLst/>
                    </a:prstGeom>
                    <a:noFill/>
                    <a:ln>
                      <a:noFill/>
                    </a:ln>
                  </pic:spPr>
                </pic:pic>
              </a:graphicData>
            </a:graphic>
          </wp:inline>
        </w:drawing>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w:t>
      </w:r>
      <w:r>
        <w:rPr>
          <w:rFonts w:hint="eastAsia" w:eastAsia="宋体"/>
          <w:color w:val="000000"/>
          <w:kern w:val="2"/>
          <w:szCs w:val="22"/>
          <w:shd w:val="clear" w:color="auto" w:fill="FFFFFF"/>
          <w:lang w:val="en-US" w:eastAsia="zh-CN"/>
        </w:rPr>
        <w:t>1</w:t>
      </w:r>
      <w:r>
        <w:rPr>
          <w:rFonts w:hint="eastAsia" w:eastAsia="宋体"/>
          <w:color w:val="000000"/>
          <w:kern w:val="2"/>
          <w:szCs w:val="22"/>
          <w:shd w:val="clear" w:color="auto" w:fill="FFFFFF"/>
          <w:lang w:eastAsia="zh-CN"/>
        </w:rPr>
        <w:t>）</w:t>
      </w:r>
      <w:r>
        <w:rPr>
          <w:rFonts w:hint="eastAsia" w:eastAsia="宋体"/>
          <w:kern w:val="2"/>
          <w:szCs w:val="22"/>
          <w:shd w:val="clear" w:color="auto" w:fill="FFFFFF"/>
          <w:lang w:eastAsia="zh-CN"/>
        </w:rPr>
        <w:t>额木尔河是黑龙江的一条支流，在漠河地区留下了“九曲十八湾”。说明额木尔河“九曲十八湾”的成因。</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w:t>
      </w:r>
      <w:r>
        <w:rPr>
          <w:rFonts w:hint="eastAsia" w:eastAsia="宋体"/>
          <w:color w:val="000000"/>
          <w:kern w:val="2"/>
          <w:szCs w:val="22"/>
          <w:shd w:val="clear" w:color="auto" w:fill="FFFFFF"/>
          <w:lang w:val="en-US" w:eastAsia="zh-CN"/>
        </w:rPr>
        <w:t>2</w:t>
      </w:r>
      <w:r>
        <w:rPr>
          <w:rFonts w:hint="eastAsia" w:eastAsia="宋体"/>
          <w:color w:val="000000"/>
          <w:kern w:val="2"/>
          <w:szCs w:val="22"/>
          <w:shd w:val="clear" w:color="auto" w:fill="FFFFFF"/>
          <w:lang w:eastAsia="zh-CN"/>
        </w:rPr>
        <w:t>）</w:t>
      </w:r>
      <w:r>
        <w:rPr>
          <w:rFonts w:hint="eastAsia" w:eastAsia="宋体"/>
          <w:kern w:val="2"/>
          <w:szCs w:val="22"/>
          <w:shd w:val="clear" w:color="auto" w:fill="FFFFFF"/>
          <w:lang w:eastAsia="zh-CN"/>
        </w:rPr>
        <w:t>气候变化导致漠河地区原始湿地萎缩和新生湿地扩张，大片兴安落叶松倾倒、死亡。试从自然环境整体性的角度分析上述现象发生的原因。</w:t>
      </w:r>
    </w:p>
    <w:p>
      <w:pPr>
        <w:keepNext w:val="0"/>
        <w:keepLines w:val="0"/>
        <w:pageBreakBefore w:val="0"/>
        <w:widowControl w:val="0"/>
        <w:kinsoku/>
        <w:wordWrap/>
        <w:overflowPunct/>
        <w:topLinePunct w:val="0"/>
        <w:autoSpaceDE/>
        <w:autoSpaceDN/>
        <w:bidi w:val="0"/>
        <w:adjustRightInd/>
        <w:snapToGrid/>
        <w:spacing w:line="360" w:lineRule="auto"/>
        <w:jc w:val="both"/>
        <w:rPr>
          <w:rFonts w:asciiTheme="minorHAnsi" w:hAnsiTheme="minorHAnsi" w:eastAsiaTheme="minorEastAsia" w:cstheme="minorBidi"/>
          <w:kern w:val="2"/>
          <w:sz w:val="21"/>
          <w:szCs w:val="22"/>
          <w:lang w:eastAsia="zh-CN"/>
        </w:rPr>
      </w:pPr>
      <w:r>
        <w:rPr>
          <w:rFonts w:hint="eastAsia" w:eastAsia="宋体"/>
          <w:color w:val="000000"/>
          <w:kern w:val="2"/>
          <w:szCs w:val="22"/>
          <w:shd w:val="clear" w:color="auto" w:fill="FFFFFF"/>
          <w:lang w:eastAsia="zh-CN"/>
        </w:rPr>
        <w:t>（</w:t>
      </w:r>
      <w:r>
        <w:rPr>
          <w:rFonts w:hint="eastAsia" w:eastAsia="宋体"/>
          <w:color w:val="000000"/>
          <w:kern w:val="2"/>
          <w:szCs w:val="22"/>
          <w:shd w:val="clear" w:color="auto" w:fill="FFFFFF"/>
          <w:lang w:val="en-US" w:eastAsia="zh-CN"/>
        </w:rPr>
        <w:t>3</w:t>
      </w:r>
      <w:r>
        <w:rPr>
          <w:rFonts w:hint="eastAsia" w:eastAsia="宋体"/>
          <w:color w:val="000000"/>
          <w:kern w:val="2"/>
          <w:szCs w:val="22"/>
          <w:shd w:val="clear" w:color="auto" w:fill="FFFFFF"/>
          <w:lang w:eastAsia="zh-CN"/>
        </w:rPr>
        <w:t>）</w:t>
      </w:r>
      <w:r>
        <w:rPr>
          <w:rFonts w:hint="eastAsia" w:eastAsia="宋体"/>
          <w:kern w:val="2"/>
          <w:szCs w:val="22"/>
          <w:shd w:val="clear" w:color="auto" w:fill="FFFFFF"/>
          <w:lang w:eastAsia="zh-CN"/>
        </w:rPr>
        <w:t>湿地是CO</w:t>
      </w:r>
      <w:r>
        <w:rPr>
          <w:rFonts w:eastAsia="宋体"/>
          <w:kern w:val="2"/>
          <w:szCs w:val="22"/>
          <w:shd w:val="clear" w:color="auto" w:fill="FFFFFF"/>
          <w:vertAlign w:val="subscript"/>
          <w:lang w:eastAsia="zh-CN"/>
        </w:rPr>
        <w:t>2</w:t>
      </w:r>
      <w:r>
        <w:rPr>
          <w:rFonts w:hint="eastAsia" w:eastAsia="宋体"/>
          <w:kern w:val="2"/>
          <w:szCs w:val="22"/>
          <w:shd w:val="clear" w:color="auto" w:fill="FFFFFF"/>
          <w:lang w:eastAsia="zh-CN"/>
        </w:rPr>
        <w:t>和CH</w:t>
      </w:r>
      <w:r>
        <w:rPr>
          <w:rFonts w:eastAsia="宋体"/>
          <w:kern w:val="2"/>
          <w:szCs w:val="22"/>
          <w:shd w:val="clear" w:color="auto" w:fill="FFFFFF"/>
          <w:vertAlign w:val="subscript"/>
          <w:lang w:eastAsia="zh-CN"/>
        </w:rPr>
        <w:t>4</w:t>
      </w:r>
      <w:r>
        <w:rPr>
          <w:rFonts w:hint="eastAsia" w:eastAsia="宋体"/>
          <w:kern w:val="2"/>
          <w:szCs w:val="22"/>
          <w:shd w:val="clear" w:color="auto" w:fill="FFFFFF"/>
          <w:lang w:eastAsia="zh-CN"/>
        </w:rPr>
        <w:t>等温室气体固定和释放的“开关”（在厌氧环境，有机质腐烂分解会产生CH</w:t>
      </w:r>
      <w:r>
        <w:rPr>
          <w:rFonts w:eastAsia="宋体"/>
          <w:kern w:val="2"/>
          <w:szCs w:val="22"/>
          <w:shd w:val="clear" w:color="auto" w:fill="FFFFFF"/>
          <w:vertAlign w:val="subscript"/>
          <w:lang w:eastAsia="zh-CN"/>
        </w:rPr>
        <w:t>4</w:t>
      </w:r>
      <w:r>
        <w:rPr>
          <w:rFonts w:hint="eastAsia" w:eastAsia="宋体"/>
          <w:kern w:val="2"/>
          <w:szCs w:val="22"/>
          <w:shd w:val="clear" w:color="auto" w:fill="FFFFFF"/>
          <w:lang w:eastAsia="zh-CN"/>
        </w:rPr>
        <w:t>）。分析漠河湿地的变化对碳循环的影响。</w:t>
      </w:r>
    </w:p>
    <w:p>
      <w:pPr>
        <w:keepNext w:val="0"/>
        <w:keepLines w:val="0"/>
        <w:pageBreakBefore w:val="0"/>
        <w:kinsoku/>
        <w:wordWrap/>
        <w:overflowPunct/>
        <w:topLinePunct w:val="0"/>
        <w:autoSpaceDE/>
        <w:autoSpaceDN/>
        <w:bidi w:val="0"/>
        <w:adjustRightInd/>
        <w:snapToGrid/>
        <w:spacing w:line="360" w:lineRule="auto"/>
        <w:jc w:val="center"/>
        <w:rPr>
          <w:b/>
          <w:sz w:val="30"/>
        </w:rPr>
      </w:pPr>
      <w:r>
        <w:rPr>
          <w:b/>
          <w:sz w:val="30"/>
        </w:rPr>
        <w:br w:type="page"/>
      </w:r>
      <w:r>
        <w:rPr>
          <w:b/>
          <w:sz w:val="30"/>
        </w:rPr>
        <w:t>答案以及解析</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hint="eastAsia" w:eastAsia="宋体"/>
          <w:color w:val="000000"/>
          <w:kern w:val="2"/>
          <w:szCs w:val="22"/>
          <w:shd w:val="clear" w:color="auto" w:fill="FFFFFF"/>
          <w:lang w:eastAsia="zh-CN"/>
        </w:rPr>
        <w:t>1.答案：</w:t>
      </w:r>
      <w:r>
        <w:rPr>
          <w:rFonts w:eastAsia="宋体"/>
          <w:kern w:val="2"/>
          <w:szCs w:val="22"/>
          <w:shd w:val="clear" w:color="auto" w:fill="FFFFFF"/>
          <w:lang w:eastAsia="zh-CN"/>
        </w:rPr>
        <w:t>D</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解析：从图中看，自2018年3月后，我国大豆主要进口国为巴西，巴西属于发展中国家，A</w:t>
      </w:r>
      <w:r>
        <w:rPr>
          <w:rFonts w:hint="eastAsia" w:eastAsia="宋体"/>
          <w:kern w:val="2"/>
          <w:szCs w:val="22"/>
          <w:shd w:val="clear" w:color="auto" w:fill="FFFFFF"/>
          <w:lang w:val="en-US" w:eastAsia="zh-CN"/>
        </w:rPr>
        <w:t>错误</w:t>
      </w:r>
      <w:r>
        <w:rPr>
          <w:rFonts w:eastAsia="宋体"/>
          <w:kern w:val="2"/>
          <w:szCs w:val="22"/>
          <w:shd w:val="clear" w:color="auto" w:fill="FFFFFF"/>
          <w:lang w:eastAsia="zh-CN"/>
        </w:rPr>
        <w:t>；从图中看，我国大豆进口量波动变化，进口依存度没有逐年下降，B</w:t>
      </w:r>
      <w:r>
        <w:rPr>
          <w:rFonts w:hint="eastAsia" w:eastAsia="宋体"/>
          <w:kern w:val="2"/>
          <w:szCs w:val="22"/>
          <w:shd w:val="clear" w:color="auto" w:fill="FFFFFF"/>
          <w:lang w:val="en-US" w:eastAsia="zh-CN"/>
        </w:rPr>
        <w:t>错误</w:t>
      </w:r>
      <w:r>
        <w:rPr>
          <w:rFonts w:eastAsia="宋体"/>
          <w:kern w:val="2"/>
          <w:szCs w:val="22"/>
          <w:shd w:val="clear" w:color="auto" w:fill="FFFFFF"/>
          <w:lang w:eastAsia="zh-CN"/>
        </w:rPr>
        <w:t>；图中显示，由于美国正式对我国加征关税，中国予以反制，美国进口占比明显降低，原因是政策，C</w:t>
      </w:r>
      <w:r>
        <w:rPr>
          <w:rFonts w:hint="eastAsia" w:eastAsia="宋体"/>
          <w:kern w:val="2"/>
          <w:szCs w:val="22"/>
          <w:shd w:val="clear" w:color="auto" w:fill="FFFFFF"/>
          <w:lang w:val="en-US" w:eastAsia="zh-CN"/>
        </w:rPr>
        <w:t>错误</w:t>
      </w:r>
      <w:r>
        <w:rPr>
          <w:rFonts w:eastAsia="宋体"/>
          <w:kern w:val="2"/>
          <w:szCs w:val="22"/>
          <w:shd w:val="clear" w:color="auto" w:fill="FFFFFF"/>
          <w:lang w:eastAsia="zh-CN"/>
        </w:rPr>
        <w:t>；美国位于北半球，巴西位于南半球，巴西和美国季节相反，互为季节性补充，D正确。故选D。</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hint="eastAsia" w:eastAsia="宋体"/>
          <w:color w:val="000000"/>
          <w:kern w:val="2"/>
          <w:szCs w:val="22"/>
          <w:shd w:val="clear" w:color="auto" w:fill="FFFFFF"/>
          <w:lang w:eastAsia="zh-CN"/>
        </w:rPr>
        <w:t>2.答案：</w:t>
      </w:r>
      <w:r>
        <w:rPr>
          <w:rFonts w:eastAsia="宋体"/>
          <w:kern w:val="2"/>
          <w:szCs w:val="22"/>
          <w:shd w:val="clear" w:color="auto" w:fill="FFFFFF"/>
          <w:lang w:eastAsia="zh-CN"/>
        </w:rPr>
        <w:t>C</w:t>
      </w:r>
    </w:p>
    <w:p>
      <w:pPr>
        <w:keepNext w:val="0"/>
        <w:keepLines w:val="0"/>
        <w:pageBreakBefore w:val="0"/>
        <w:widowControl w:val="0"/>
        <w:kinsoku/>
        <w:wordWrap/>
        <w:overflowPunct/>
        <w:topLinePunct w:val="0"/>
        <w:autoSpaceDE/>
        <w:autoSpaceDN/>
        <w:bidi w:val="0"/>
        <w:adjustRightInd/>
        <w:snapToGrid/>
        <w:spacing w:line="360" w:lineRule="auto"/>
        <w:textAlignment w:val="center"/>
        <w:rPr>
          <w:rFonts w:eastAsia="宋体"/>
          <w:kern w:val="2"/>
          <w:szCs w:val="22"/>
          <w:shd w:val="clear" w:color="auto" w:fill="FFFFFF"/>
          <w:lang w:eastAsia="zh-CN"/>
        </w:rPr>
      </w:pPr>
      <w:r>
        <w:rPr>
          <w:rFonts w:eastAsia="宋体"/>
          <w:kern w:val="2"/>
          <w:szCs w:val="22"/>
          <w:shd w:val="clear" w:color="auto" w:fill="FFFFFF"/>
          <w:lang w:eastAsia="zh-CN"/>
        </w:rPr>
        <w:t>解析：我国耕地面积不足，如果南方地区大幅扩大大豆种植面积，会导致水稻等作物种植面积大为减少，不利于我国粮食安全，②不可行；加大科技投入，选育良种、国外土地并购种植大豆、拓宽大豆进口渠道可保证大豆供给安全，①③④可行。</w:t>
      </w:r>
      <w:r>
        <w:rPr>
          <w:rFonts w:hint="eastAsia" w:eastAsia="宋体"/>
          <w:kern w:val="2"/>
          <w:szCs w:val="22"/>
          <w:shd w:val="clear" w:color="auto" w:fill="FFFFFF"/>
          <w:lang w:val="en-US" w:eastAsia="zh-CN"/>
        </w:rPr>
        <w:t>C</w:t>
      </w:r>
      <w:r>
        <w:rPr>
          <w:rFonts w:eastAsia="宋体"/>
          <w:kern w:val="2"/>
          <w:szCs w:val="22"/>
          <w:shd w:val="clear" w:color="auto" w:fill="FFFFFF"/>
          <w:lang w:eastAsia="zh-CN"/>
        </w:rPr>
        <w:t>正确</w:t>
      </w:r>
      <w:r>
        <w:rPr>
          <w:rFonts w:hint="eastAsia" w:eastAsia="宋体"/>
          <w:kern w:val="2"/>
          <w:szCs w:val="22"/>
          <w:shd w:val="clear" w:color="auto" w:fill="FFFFFF"/>
          <w:lang w:eastAsia="zh-CN"/>
        </w:rPr>
        <w:t>。</w:t>
      </w:r>
      <w:r>
        <w:rPr>
          <w:rFonts w:eastAsia="宋体"/>
          <w:kern w:val="2"/>
          <w:szCs w:val="22"/>
          <w:shd w:val="clear" w:color="auto" w:fill="FFFFFF"/>
          <w:lang w:eastAsia="zh-CN"/>
        </w:rPr>
        <w:t>故选C。</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3.答案：</w:t>
      </w:r>
      <w:r>
        <w:rPr>
          <w:rFonts w:eastAsia="宋体"/>
          <w:kern w:val="2"/>
          <w:szCs w:val="22"/>
          <w:shd w:val="clear" w:color="auto" w:fill="FFFFFF"/>
          <w:lang w:eastAsia="zh-CN"/>
        </w:rPr>
        <w:t>B</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解析：图中信息两条曲线说明</w:t>
      </w:r>
      <w:r>
        <w:rPr>
          <w:rFonts w:eastAsiaTheme="minorEastAsia"/>
          <w:kern w:val="2"/>
          <w:szCs w:val="22"/>
          <w:shd w:val="clear" w:color="auto" w:fill="FFFFFF"/>
          <w:lang w:eastAsia="zh-CN"/>
        </w:rPr>
        <w:t>2005</w:t>
      </w:r>
      <w:r>
        <w:rPr>
          <w:rFonts w:hint="eastAsia" w:eastAsiaTheme="minorEastAsia"/>
          <w:kern w:val="2"/>
          <w:szCs w:val="22"/>
          <w:shd w:val="clear" w:color="auto" w:fill="FFFFFF"/>
          <w:lang w:eastAsia="zh-CN"/>
        </w:rPr>
        <w:t>年以前劳动适龄人口比重持续上升，年增长率呈波动下降趋势，</w:t>
      </w:r>
      <w:r>
        <w:rPr>
          <w:rFonts w:eastAsiaTheme="minorEastAsia"/>
          <w:kern w:val="2"/>
          <w:szCs w:val="22"/>
          <w:shd w:val="clear" w:color="auto" w:fill="FFFFFF"/>
          <w:lang w:eastAsia="zh-CN"/>
        </w:rPr>
        <w:t>A</w:t>
      </w:r>
      <w:r>
        <w:rPr>
          <w:rFonts w:hint="eastAsia" w:eastAsiaTheme="minorEastAsia"/>
          <w:kern w:val="2"/>
          <w:szCs w:val="22"/>
          <w:shd w:val="clear" w:color="auto" w:fill="FFFFFF"/>
          <w:lang w:eastAsia="zh-CN"/>
        </w:rPr>
        <w:t>错误；</w:t>
      </w:r>
      <w:r>
        <w:rPr>
          <w:rFonts w:eastAsiaTheme="minorEastAsia"/>
          <w:kern w:val="2"/>
          <w:szCs w:val="22"/>
          <w:shd w:val="clear" w:color="auto" w:fill="FFFFFF"/>
          <w:lang w:eastAsia="zh-CN"/>
        </w:rPr>
        <w:t>2015</w:t>
      </w:r>
      <w:r>
        <w:rPr>
          <w:rFonts w:hint="eastAsia" w:eastAsiaTheme="minorEastAsia"/>
          <w:kern w:val="2"/>
          <w:szCs w:val="22"/>
          <w:shd w:val="clear" w:color="auto" w:fill="FFFFFF"/>
          <w:lang w:eastAsia="zh-CN"/>
        </w:rPr>
        <w:t>年劳动适龄人口比重年增长率为零，劳动适龄人口所占比重最大，数量最多，</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正确；劳动适龄人口比重年增长率为正值时，劳动适龄人口比重上升，劳动龄人口比重年增长率为负值时，劳动适龄人口比重下降，中国劳动适龄人口比重和劳动适龄人口比重的年增长率有明显关联性，</w:t>
      </w:r>
      <w:r>
        <w:rPr>
          <w:rFonts w:eastAsiaTheme="minorEastAsia"/>
          <w:kern w:val="2"/>
          <w:szCs w:val="22"/>
          <w:shd w:val="clear" w:color="auto" w:fill="FFFFFF"/>
          <w:lang w:eastAsia="zh-CN"/>
        </w:rPr>
        <w:t>C</w:t>
      </w:r>
      <w:r>
        <w:rPr>
          <w:rFonts w:hint="eastAsia" w:eastAsiaTheme="minorEastAsia"/>
          <w:kern w:val="2"/>
          <w:szCs w:val="22"/>
          <w:shd w:val="clear" w:color="auto" w:fill="FFFFFF"/>
          <w:lang w:eastAsia="zh-CN"/>
        </w:rPr>
        <w:t>错误；</w:t>
      </w:r>
      <w:r>
        <w:rPr>
          <w:rFonts w:eastAsiaTheme="minorEastAsia"/>
          <w:kern w:val="2"/>
          <w:szCs w:val="22"/>
          <w:shd w:val="clear" w:color="auto" w:fill="FFFFFF"/>
          <w:lang w:eastAsia="zh-CN"/>
        </w:rPr>
        <w:t>1980</w:t>
      </w:r>
      <w:r>
        <w:rPr>
          <w:rFonts w:hint="eastAsia" w:eastAsiaTheme="minorEastAsia"/>
          <w:kern w:val="2"/>
          <w:szCs w:val="22"/>
          <w:shd w:val="clear" w:color="auto" w:fill="FFFFFF"/>
          <w:lang w:eastAsia="zh-CN"/>
        </w:rPr>
        <w:t>年劳动适龄人口比重是最低值，</w:t>
      </w:r>
      <w:r>
        <w:rPr>
          <w:rFonts w:eastAsiaTheme="minorEastAsia"/>
          <w:kern w:val="2"/>
          <w:szCs w:val="22"/>
          <w:shd w:val="clear" w:color="auto" w:fill="FFFFFF"/>
          <w:lang w:eastAsia="zh-CN"/>
        </w:rPr>
        <w:t>D</w:t>
      </w:r>
      <w:r>
        <w:rPr>
          <w:rFonts w:hint="eastAsia" w:eastAsiaTheme="minorEastAsia"/>
          <w:kern w:val="2"/>
          <w:szCs w:val="22"/>
          <w:shd w:val="clear" w:color="auto" w:fill="FFFFFF"/>
          <w:lang w:eastAsia="zh-CN"/>
        </w:rPr>
        <w:t>错误。故选</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4.答案：</w:t>
      </w:r>
      <w:r>
        <w:rPr>
          <w:rFonts w:eastAsiaTheme="minorEastAsia"/>
          <w:kern w:val="2"/>
          <w:szCs w:val="22"/>
          <w:shd w:val="clear" w:color="auto" w:fill="FFFFFF"/>
          <w:lang w:eastAsia="zh-CN"/>
        </w:rPr>
        <w:t>B</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解析：当今影响劳动力迁移的关键因素是经济因素，我们可以适度放宽国际移民政策，但不可能靠大量吸引外国劳动力来承担我们的国家建设，①错误，</w:t>
      </w:r>
      <w:r>
        <w:rPr>
          <w:rFonts w:eastAsiaTheme="minorEastAsia"/>
          <w:kern w:val="2"/>
          <w:szCs w:val="22"/>
          <w:shd w:val="clear" w:color="auto" w:fill="FFFFFF"/>
          <w:lang w:eastAsia="zh-CN"/>
        </w:rPr>
        <w:t>A</w:t>
      </w:r>
      <w:r>
        <w:rPr>
          <w:rFonts w:hint="eastAsia" w:eastAsiaTheme="minorEastAsia"/>
          <w:kern w:val="2"/>
          <w:szCs w:val="22"/>
          <w:shd w:val="clear" w:color="auto" w:fill="FFFFFF"/>
          <w:lang w:val="en-US" w:eastAsia="zh-CN"/>
        </w:rPr>
        <w:t>错误</w:t>
      </w:r>
      <w:r>
        <w:rPr>
          <w:rFonts w:hint="eastAsia" w:eastAsiaTheme="minorEastAsia"/>
          <w:kern w:val="2"/>
          <w:szCs w:val="22"/>
          <w:shd w:val="clear" w:color="auto" w:fill="FFFFFF"/>
          <w:lang w:eastAsia="zh-CN"/>
        </w:rPr>
        <w:t>；劳动适龄人口出现负增长，说明青壮年劳动力资源后备不足，所以从长远来看，我国政府应及时调整人口政策，提高出生率，以补足后备劳动力，②正确；同时，为解决现实劳动力问题，可以推迟退休年龄，完善社会养老保障体系，③正确，</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正确；发展第三产业并不是政府能够采取的措施，而是取决于经济发展，④错误，</w:t>
      </w:r>
      <w:r>
        <w:rPr>
          <w:rFonts w:eastAsiaTheme="minorEastAsia"/>
          <w:kern w:val="2"/>
          <w:szCs w:val="22"/>
          <w:shd w:val="clear" w:color="auto" w:fill="FFFFFF"/>
          <w:lang w:eastAsia="zh-CN"/>
        </w:rPr>
        <w:t>C</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D</w:t>
      </w:r>
      <w:r>
        <w:rPr>
          <w:rFonts w:hint="eastAsia" w:eastAsiaTheme="minorEastAsia"/>
          <w:kern w:val="2"/>
          <w:szCs w:val="22"/>
          <w:shd w:val="clear" w:color="auto" w:fill="FFFFFF"/>
          <w:lang w:val="en-US" w:eastAsia="zh-CN"/>
        </w:rPr>
        <w:t>错误</w:t>
      </w:r>
      <w:r>
        <w:rPr>
          <w:rFonts w:hint="eastAsia" w:eastAsiaTheme="minorEastAsia"/>
          <w:kern w:val="2"/>
          <w:szCs w:val="22"/>
          <w:shd w:val="clear" w:color="auto" w:fill="FFFFFF"/>
          <w:lang w:eastAsia="zh-CN"/>
        </w:rPr>
        <w:t>。故选</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5.答案：</w:t>
      </w:r>
      <w:r>
        <w:rPr>
          <w:rFonts w:eastAsiaTheme="minorEastAsia"/>
          <w:kern w:val="2"/>
          <w:szCs w:val="22"/>
          <w:shd w:val="clear" w:color="auto" w:fill="FFFFFF"/>
          <w:lang w:eastAsia="zh-CN"/>
        </w:rPr>
        <w:t>A</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从图中可知杭州市的区位嫡曲线先是增长</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后表现平缓</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说明其集聚度是先升高。后是平稳发展</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嘉兴集聚度较低</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且一直是增长</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舟山集聚度先是急剧上升</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后是不断下降</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宁波集聚度是先升后降</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再保持平稳</w:t>
      </w:r>
      <w:r>
        <w:rPr>
          <w:rFonts w:hint="eastAsia" w:eastAsiaTheme="minorEastAsia"/>
          <w:kern w:val="2"/>
          <w:szCs w:val="22"/>
          <w:shd w:val="clear" w:color="auto" w:fill="FFFFFF"/>
          <w:lang w:val="zh-CN" w:eastAsia="zh-CN"/>
        </w:rPr>
        <w:t>，</w:t>
      </w:r>
      <w:r>
        <w:rPr>
          <w:rFonts w:hint="eastAsia" w:eastAsiaTheme="minorEastAsia"/>
          <w:kern w:val="2"/>
          <w:szCs w:val="22"/>
          <w:shd w:val="clear" w:color="auto" w:fill="FFFFFF"/>
          <w:lang w:val="en-US" w:eastAsia="zh-CN"/>
        </w:rPr>
        <w:t>A正确</w:t>
      </w:r>
      <w:r>
        <w:rPr>
          <w:rFonts w:eastAsiaTheme="minorEastAsia"/>
          <w:kern w:val="2"/>
          <w:szCs w:val="22"/>
          <w:shd w:val="clear" w:color="auto" w:fill="FFFFFF"/>
          <w:lang w:val="zh-CN" w:eastAsia="zh-CN"/>
        </w:rPr>
        <w:t>。</w:t>
      </w:r>
      <w:r>
        <w:rPr>
          <w:rFonts w:eastAsiaTheme="minorEastAsia"/>
          <w:kern w:val="2"/>
          <w:szCs w:val="22"/>
          <w:shd w:val="clear" w:color="auto" w:fill="FFFFFF"/>
          <w:lang w:eastAsia="zh-CN"/>
        </w:rPr>
        <w:t>故选A</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6.答案：</w:t>
      </w:r>
      <w:r>
        <w:rPr>
          <w:rFonts w:eastAsiaTheme="minorEastAsia"/>
          <w:kern w:val="2"/>
          <w:szCs w:val="22"/>
          <w:shd w:val="clear" w:color="auto" w:fill="FFFFFF"/>
          <w:lang w:eastAsia="zh-CN"/>
        </w:rPr>
        <w:t>B</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要提高服务业的比重</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要积极推进服务业的转型升级</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既要大力发展新兴的服务业。又要积极推进传统服务业的升级改造</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与增加服务业人口无关加大产业转移主要是指工业</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对提高服务业集聚度作用不大</w:t>
      </w:r>
      <w:r>
        <w:rPr>
          <w:rFonts w:hint="eastAsia" w:eastAsiaTheme="minorEastAsia"/>
          <w:kern w:val="2"/>
          <w:szCs w:val="22"/>
          <w:shd w:val="clear" w:color="auto" w:fill="FFFFFF"/>
          <w:lang w:val="zh-CN" w:eastAsia="zh-CN"/>
        </w:rPr>
        <w:t>，</w:t>
      </w:r>
      <w:r>
        <w:rPr>
          <w:rFonts w:hint="eastAsia" w:eastAsiaTheme="minorEastAsia"/>
          <w:kern w:val="2"/>
          <w:szCs w:val="22"/>
          <w:shd w:val="clear" w:color="auto" w:fill="FFFFFF"/>
          <w:lang w:val="en-US" w:eastAsia="zh-CN"/>
        </w:rPr>
        <w:t>B正确</w:t>
      </w:r>
      <w:r>
        <w:rPr>
          <w:rFonts w:eastAsiaTheme="minorEastAsia"/>
          <w:kern w:val="2"/>
          <w:szCs w:val="22"/>
          <w:shd w:val="clear" w:color="auto" w:fill="FFFFFF"/>
          <w:lang w:val="zh-CN" w:eastAsia="zh-CN"/>
        </w:rPr>
        <w:t>。</w:t>
      </w:r>
      <w:r>
        <w:rPr>
          <w:rFonts w:eastAsiaTheme="minorEastAsia"/>
          <w:kern w:val="2"/>
          <w:szCs w:val="22"/>
          <w:shd w:val="clear" w:color="auto" w:fill="FFFFFF"/>
          <w:lang w:eastAsia="zh-CN"/>
        </w:rPr>
        <w:t>故选B</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7.答案：</w:t>
      </w:r>
      <w:r>
        <w:rPr>
          <w:rFonts w:eastAsiaTheme="minorEastAsia"/>
          <w:kern w:val="2"/>
          <w:szCs w:val="22"/>
          <w:shd w:val="clear" w:color="auto" w:fill="FFFFFF"/>
          <w:lang w:eastAsia="zh-CN"/>
        </w:rPr>
        <w:t>A</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hint="default" w:eastAsiaTheme="minorEastAsia"/>
          <w:kern w:val="2"/>
          <w:szCs w:val="22"/>
          <w:shd w:val="clear" w:color="auto" w:fill="FFFFFF"/>
          <w:lang w:val="en-US"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成昆铁路线放弃容易修建的东线和中线而选择更难修建的西线</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是因为西线的建设更具经济意义和社会意义。西线经过攀枝花</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可为正在规划建设的攀枝花钢铁基地运输大量的原材料和设备</w:t>
      </w:r>
      <w:r>
        <w:rPr>
          <w:rFonts w:hint="eastAsia" w:eastAsiaTheme="minorEastAsia"/>
          <w:kern w:val="2"/>
          <w:szCs w:val="22"/>
          <w:shd w:val="clear" w:color="auto" w:fill="FFFFFF"/>
          <w:lang w:val="zh-CN" w:eastAsia="zh-CN"/>
        </w:rPr>
        <w:t>，①</w:t>
      </w:r>
      <w:r>
        <w:rPr>
          <w:rFonts w:eastAsiaTheme="minorEastAsia"/>
          <w:kern w:val="2"/>
          <w:szCs w:val="22"/>
          <w:shd w:val="clear" w:color="auto" w:fill="FFFFFF"/>
          <w:lang w:val="zh-CN" w:eastAsia="zh-CN"/>
        </w:rPr>
        <w:t>正确</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西线主要经过横断山脉东侧</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途经四川盆地和云贵高原</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山地众多</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地势起伏较大</w:t>
      </w:r>
      <w:r>
        <w:rPr>
          <w:rFonts w:hint="eastAsia" w:eastAsiaTheme="minorEastAsia"/>
          <w:kern w:val="2"/>
          <w:szCs w:val="22"/>
          <w:shd w:val="clear" w:color="auto" w:fill="FFFFFF"/>
          <w:lang w:val="zh-CN" w:eastAsia="zh-CN"/>
        </w:rPr>
        <w:t>，②</w:t>
      </w:r>
      <w:r>
        <w:rPr>
          <w:rFonts w:eastAsiaTheme="minorEastAsia"/>
          <w:kern w:val="2"/>
          <w:szCs w:val="22"/>
          <w:shd w:val="clear" w:color="auto" w:fill="FFFFFF"/>
          <w:lang w:val="zh-CN" w:eastAsia="zh-CN"/>
        </w:rPr>
        <w:t>错误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西线经过大凉山地区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该地是我国最大的彝族聚居区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经济落后</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铁路的建设有利于加强该地与外界的联系</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促进该地区的经济发展</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有利于民族团结和社会稳定</w:t>
      </w:r>
      <w:r>
        <w:rPr>
          <w:rFonts w:hint="eastAsia" w:eastAsiaTheme="minorEastAsia"/>
          <w:kern w:val="2"/>
          <w:szCs w:val="22"/>
          <w:shd w:val="clear" w:color="auto" w:fill="FFFFFF"/>
          <w:lang w:val="zh-CN" w:eastAsia="zh-CN"/>
        </w:rPr>
        <w:t>，③</w:t>
      </w:r>
      <w:r>
        <w:rPr>
          <w:rFonts w:eastAsiaTheme="minorEastAsia"/>
          <w:kern w:val="2"/>
          <w:szCs w:val="22"/>
          <w:shd w:val="clear" w:color="auto" w:fill="FFFFFF"/>
          <w:lang w:val="zh-CN" w:eastAsia="zh-CN"/>
        </w:rPr>
        <w:t>正确</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该地处于横断山脉东侧、青藏高原隆起地带边缘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地质构造活跃</w:t>
      </w:r>
      <w:r>
        <w:rPr>
          <w:rFonts w:hint="eastAsia" w:eastAsiaTheme="minorEastAsia"/>
          <w:kern w:val="2"/>
          <w:szCs w:val="22"/>
          <w:shd w:val="clear" w:color="auto" w:fill="FFFFFF"/>
          <w:lang w:val="zh-CN" w:eastAsia="zh-CN"/>
        </w:rPr>
        <w:t>，④</w:t>
      </w:r>
      <w:r>
        <w:rPr>
          <w:rFonts w:eastAsiaTheme="minorEastAsia"/>
          <w:kern w:val="2"/>
          <w:szCs w:val="22"/>
          <w:shd w:val="clear" w:color="auto" w:fill="FFFFFF"/>
          <w:lang w:val="zh-CN" w:eastAsia="zh-CN"/>
        </w:rPr>
        <w:t>错误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A正确。</w:t>
      </w:r>
      <w:r>
        <w:rPr>
          <w:rFonts w:hint="eastAsia" w:eastAsiaTheme="minorEastAsia"/>
          <w:kern w:val="2"/>
          <w:szCs w:val="22"/>
          <w:shd w:val="clear" w:color="auto" w:fill="FFFFFF"/>
          <w:lang w:val="en-US" w:eastAsia="zh-CN"/>
        </w:rPr>
        <w:t>故选A。</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8.答案：</w:t>
      </w:r>
      <w:r>
        <w:rPr>
          <w:rFonts w:eastAsiaTheme="minorEastAsia"/>
          <w:kern w:val="2"/>
          <w:szCs w:val="22"/>
          <w:shd w:val="clear" w:color="auto" w:fill="FFFFFF"/>
          <w:lang w:eastAsia="zh-CN"/>
        </w:rPr>
        <w:t>C</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hint="default" w:eastAsiaTheme="minorEastAsia"/>
          <w:kern w:val="2"/>
          <w:szCs w:val="22"/>
          <w:shd w:val="clear" w:color="auto" w:fill="FFFFFF"/>
          <w:lang w:val="en-US"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小相岭隧道地区地势起伏大</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来自太平洋的东南季风和来自印度洋的西南季风的水汽遇到地形的阻挡</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形成地形雨</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降水量较大。施工地区不是高海拔地区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高寒缺氧、冻土问题不是很突出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施工地区处于横断山脉东侧</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地势较高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高温现象较少</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由材料可知</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该地多断层发育</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故施工过程中易遇到涌水</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C正确。</w:t>
      </w:r>
      <w:r>
        <w:rPr>
          <w:rFonts w:hint="eastAsia" w:eastAsiaTheme="minorEastAsia"/>
          <w:kern w:val="2"/>
          <w:szCs w:val="22"/>
          <w:shd w:val="clear" w:color="auto" w:fill="FFFFFF"/>
          <w:lang w:val="en-US" w:eastAsia="zh-CN"/>
        </w:rPr>
        <w:t>故选C。</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宋体"/>
          <w:kern w:val="2"/>
          <w:szCs w:val="22"/>
          <w:shd w:val="clear" w:color="auto" w:fill="FFFFFF"/>
          <w:lang w:eastAsia="zh-CN"/>
        </w:rPr>
      </w:pPr>
      <w:r>
        <w:rPr>
          <w:rFonts w:hint="eastAsia" w:eastAsia="宋体"/>
          <w:color w:val="000000"/>
          <w:kern w:val="2"/>
          <w:szCs w:val="22"/>
          <w:shd w:val="clear" w:color="auto" w:fill="FFFFFF"/>
          <w:lang w:eastAsia="zh-CN"/>
        </w:rPr>
        <w:t>9.答案：</w:t>
      </w:r>
      <w:r>
        <w:rPr>
          <w:rFonts w:eastAsia="宋体"/>
          <w:kern w:val="2"/>
          <w:szCs w:val="22"/>
          <w:shd w:val="clear" w:color="auto" w:fill="FFFFFF"/>
          <w:lang w:eastAsia="zh-CN"/>
        </w:rPr>
        <w:t>B</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解析：图示甲时期是古生代晚期，被子植被繁盛的时代是新生代，</w:t>
      </w:r>
      <w:r>
        <w:rPr>
          <w:rFonts w:eastAsiaTheme="minorEastAsia"/>
          <w:kern w:val="2"/>
          <w:szCs w:val="22"/>
          <w:shd w:val="clear" w:color="auto" w:fill="FFFFFF"/>
          <w:lang w:eastAsia="zh-CN"/>
        </w:rPr>
        <w:t>A</w:t>
      </w:r>
      <w:r>
        <w:rPr>
          <w:rFonts w:hint="eastAsia" w:eastAsiaTheme="minorEastAsia"/>
          <w:kern w:val="2"/>
          <w:szCs w:val="22"/>
          <w:shd w:val="clear" w:color="auto" w:fill="FFFFFF"/>
          <w:lang w:eastAsia="zh-CN"/>
        </w:rPr>
        <w:t>错误；结合图示可知，甲时期温度较低，降水较多，可能大陆冰川覆盖面积广，</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正确；甲时期温度比现代低，海平面低于现代，</w:t>
      </w:r>
      <w:r>
        <w:rPr>
          <w:rFonts w:eastAsiaTheme="minorEastAsia"/>
          <w:kern w:val="2"/>
          <w:szCs w:val="22"/>
          <w:shd w:val="clear" w:color="auto" w:fill="FFFFFF"/>
          <w:lang w:eastAsia="zh-CN"/>
        </w:rPr>
        <w:t>C</w:t>
      </w:r>
      <w:r>
        <w:rPr>
          <w:rFonts w:hint="eastAsia" w:eastAsiaTheme="minorEastAsia"/>
          <w:kern w:val="2"/>
          <w:szCs w:val="22"/>
          <w:shd w:val="clear" w:color="auto" w:fill="FFFFFF"/>
          <w:lang w:eastAsia="zh-CN"/>
        </w:rPr>
        <w:t>错误；图示甲时期是古生代晚期，没有人类出现，不会出现水稻、小麦等农作物，</w:t>
      </w:r>
      <w:r>
        <w:rPr>
          <w:rFonts w:eastAsiaTheme="minorEastAsia"/>
          <w:kern w:val="2"/>
          <w:szCs w:val="22"/>
          <w:shd w:val="clear" w:color="auto" w:fill="FFFFFF"/>
          <w:lang w:eastAsia="zh-CN"/>
        </w:rPr>
        <w:t>D</w:t>
      </w:r>
      <w:r>
        <w:rPr>
          <w:rFonts w:hint="eastAsia" w:eastAsiaTheme="minorEastAsia"/>
          <w:kern w:val="2"/>
          <w:szCs w:val="22"/>
          <w:shd w:val="clear" w:color="auto" w:fill="FFFFFF"/>
          <w:lang w:eastAsia="zh-CN"/>
        </w:rPr>
        <w:t>错误。故选</w:t>
      </w:r>
      <w:r>
        <w:rPr>
          <w:rFonts w:eastAsiaTheme="minorEastAsia"/>
          <w:kern w:val="2"/>
          <w:szCs w:val="22"/>
          <w:shd w:val="clear" w:color="auto" w:fill="FFFFFF"/>
          <w:lang w:eastAsia="zh-CN"/>
        </w:rPr>
        <w:t>B</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10.答案：</w:t>
      </w:r>
      <w:r>
        <w:rPr>
          <w:rFonts w:eastAsiaTheme="minorEastAsia"/>
          <w:kern w:val="2"/>
          <w:szCs w:val="22"/>
          <w:shd w:val="clear" w:color="auto" w:fill="FFFFFF"/>
          <w:lang w:eastAsia="zh-CN"/>
        </w:rPr>
        <w:t>C</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解析：近一百年来全球气候变暖，导致极端天气事件增多，</w:t>
      </w:r>
      <w:r>
        <w:rPr>
          <w:rFonts w:eastAsiaTheme="minorEastAsia"/>
          <w:kern w:val="2"/>
          <w:szCs w:val="22"/>
          <w:shd w:val="clear" w:color="auto" w:fill="FFFFFF"/>
          <w:lang w:eastAsia="zh-CN"/>
        </w:rPr>
        <w:t>C</w:t>
      </w:r>
      <w:r>
        <w:rPr>
          <w:rFonts w:hint="eastAsia" w:eastAsiaTheme="minorEastAsia"/>
          <w:kern w:val="2"/>
          <w:szCs w:val="22"/>
          <w:shd w:val="clear" w:color="auto" w:fill="FFFFFF"/>
          <w:lang w:eastAsia="zh-CN"/>
        </w:rPr>
        <w:t>正确；各地降水变率增大，</w:t>
      </w:r>
      <w:r>
        <w:rPr>
          <w:rFonts w:eastAsiaTheme="minorEastAsia"/>
          <w:kern w:val="2"/>
          <w:szCs w:val="22"/>
          <w:shd w:val="clear" w:color="auto" w:fill="FFFFFF"/>
          <w:lang w:eastAsia="zh-CN"/>
        </w:rPr>
        <w:t>A</w:t>
      </w:r>
      <w:r>
        <w:rPr>
          <w:rFonts w:hint="eastAsia" w:eastAsiaTheme="minorEastAsia"/>
          <w:kern w:val="2"/>
          <w:szCs w:val="22"/>
          <w:shd w:val="clear" w:color="auto" w:fill="FFFFFF"/>
          <w:lang w:val="en-US" w:eastAsia="zh-CN"/>
        </w:rPr>
        <w:t>错误</w:t>
      </w:r>
      <w:r>
        <w:rPr>
          <w:rFonts w:hint="eastAsia" w:eastAsiaTheme="minorEastAsia"/>
          <w:kern w:val="2"/>
          <w:szCs w:val="22"/>
          <w:shd w:val="clear" w:color="auto" w:fill="FFFFFF"/>
          <w:lang w:eastAsia="zh-CN"/>
        </w:rPr>
        <w:t>；粮食总体减产，</w:t>
      </w:r>
      <w:r>
        <w:rPr>
          <w:rFonts w:eastAsiaTheme="minorEastAsia"/>
          <w:kern w:val="2"/>
          <w:szCs w:val="22"/>
          <w:shd w:val="clear" w:color="auto" w:fill="FFFFFF"/>
          <w:lang w:eastAsia="zh-CN"/>
        </w:rPr>
        <w:t>B</w:t>
      </w:r>
      <w:r>
        <w:rPr>
          <w:rFonts w:hint="eastAsia" w:eastAsiaTheme="minorEastAsia"/>
          <w:kern w:val="2"/>
          <w:szCs w:val="22"/>
          <w:shd w:val="clear" w:color="auto" w:fill="FFFFFF"/>
          <w:lang w:val="en-US" w:eastAsia="zh-CN"/>
        </w:rPr>
        <w:t>错误</w:t>
      </w:r>
      <w:r>
        <w:rPr>
          <w:rFonts w:hint="eastAsia" w:eastAsiaTheme="minorEastAsia"/>
          <w:kern w:val="2"/>
          <w:szCs w:val="22"/>
          <w:shd w:val="clear" w:color="auto" w:fill="FFFFFF"/>
          <w:lang w:eastAsia="zh-CN"/>
        </w:rPr>
        <w:t>；海平面上升，沿海岛屿面积减小，</w:t>
      </w:r>
      <w:r>
        <w:rPr>
          <w:rFonts w:eastAsiaTheme="minorEastAsia"/>
          <w:kern w:val="2"/>
          <w:szCs w:val="22"/>
          <w:shd w:val="clear" w:color="auto" w:fill="FFFFFF"/>
          <w:lang w:eastAsia="zh-CN"/>
        </w:rPr>
        <w:t>D</w:t>
      </w:r>
      <w:r>
        <w:rPr>
          <w:rFonts w:hint="eastAsia" w:eastAsiaTheme="minorEastAsia"/>
          <w:kern w:val="2"/>
          <w:szCs w:val="22"/>
          <w:shd w:val="clear" w:color="auto" w:fill="FFFFFF"/>
          <w:lang w:val="en-US" w:eastAsia="zh-CN"/>
        </w:rPr>
        <w:t>错误</w:t>
      </w:r>
      <w:r>
        <w:rPr>
          <w:rFonts w:hint="eastAsia" w:eastAsiaTheme="minorEastAsia"/>
          <w:kern w:val="2"/>
          <w:szCs w:val="22"/>
          <w:shd w:val="clear" w:color="auto" w:fill="FFFFFF"/>
          <w:lang w:eastAsia="zh-CN"/>
        </w:rPr>
        <w:t>。故选</w:t>
      </w:r>
      <w:r>
        <w:rPr>
          <w:rFonts w:eastAsiaTheme="minorEastAsia"/>
          <w:kern w:val="2"/>
          <w:szCs w:val="22"/>
          <w:shd w:val="clear" w:color="auto" w:fill="FFFFFF"/>
          <w:lang w:eastAsia="zh-CN"/>
        </w:rPr>
        <w:t>C</w:t>
      </w:r>
      <w:r>
        <w:rPr>
          <w:rFonts w:hint="eastAsia" w:eastAsiaTheme="minorEastAsia"/>
          <w:kern w:val="2"/>
          <w:szCs w:val="22"/>
          <w:shd w:val="clear" w:color="auto" w:fill="FFFFFF"/>
          <w:lang w:eastAsia="zh-CN"/>
        </w:rPr>
        <w:t>。</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11.（</w:t>
      </w:r>
      <w:r>
        <w:rPr>
          <w:rFonts w:hint="eastAsia" w:eastAsiaTheme="minorEastAsia"/>
          <w:color w:val="000000"/>
          <w:kern w:val="2"/>
          <w:szCs w:val="22"/>
          <w:shd w:val="clear" w:color="auto" w:fill="FFFFFF"/>
          <w:lang w:val="en-US" w:eastAsia="zh-CN"/>
        </w:rPr>
        <w:t>1</w:t>
      </w:r>
      <w:r>
        <w:rPr>
          <w:rFonts w:hint="eastAsia" w:eastAsiaTheme="minorEastAsia"/>
          <w:color w:val="000000"/>
          <w:kern w:val="2"/>
          <w:szCs w:val="22"/>
          <w:shd w:val="clear" w:color="auto" w:fill="FFFFFF"/>
          <w:lang w:eastAsia="zh-CN"/>
        </w:rPr>
        <w:t>）答案：</w:t>
      </w:r>
      <w:r>
        <w:rPr>
          <w:rFonts w:hint="eastAsia" w:eastAsiaTheme="minorEastAsia"/>
          <w:kern w:val="2"/>
          <w:szCs w:val="22"/>
          <w:shd w:val="clear" w:color="auto" w:fill="FFFFFF"/>
          <w:lang w:eastAsia="zh-CN"/>
        </w:rPr>
        <w:t>①原材料：处于温带大陆气候区，草原面积广阔，农畜产品丰富，以皮毛见长；②交通要道：位于重要公路、铁路的交汇处，利于皮毛集散，经济交流频繁，交通区位优势突出，利于运输；③劳动力：当地劳动力数量充足质量高，处理皮毛的手艺熟练；④市场：集宁后靠蒙、俄，前依京津冀，国内外市场腹地广阔；⑤皮革制作历史悠久。</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皮革集散与加工基地发展</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离不开原料</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据图可知集宁交通便利</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据北京等地近</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市场广阔</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劳动力及加工经验丰富。</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w:t>
      </w:r>
      <w:r>
        <w:rPr>
          <w:rFonts w:hint="eastAsia" w:eastAsiaTheme="minorEastAsia"/>
          <w:color w:val="000000"/>
          <w:kern w:val="2"/>
          <w:szCs w:val="22"/>
          <w:shd w:val="clear" w:color="auto" w:fill="FFFFFF"/>
          <w:lang w:val="en-US" w:eastAsia="zh-CN"/>
        </w:rPr>
        <w:t>2</w:t>
      </w:r>
      <w:r>
        <w:rPr>
          <w:rFonts w:hint="eastAsia" w:eastAsiaTheme="minorEastAsia"/>
          <w:color w:val="000000"/>
          <w:kern w:val="2"/>
          <w:szCs w:val="22"/>
          <w:shd w:val="clear" w:color="auto" w:fill="FFFFFF"/>
          <w:lang w:eastAsia="zh-CN"/>
        </w:rPr>
        <w:t>）答案：</w:t>
      </w:r>
      <w:r>
        <w:rPr>
          <w:rFonts w:hint="eastAsia" w:eastAsiaTheme="minorEastAsia"/>
          <w:kern w:val="2"/>
          <w:szCs w:val="22"/>
          <w:shd w:val="clear" w:color="auto" w:fill="FFFFFF"/>
          <w:lang w:eastAsia="zh-CN"/>
        </w:rPr>
        <w:t>①共享“熊猫”皮衣品牌效应，做大做强拳头产品，争夺市场；②共享基础设施与政策优惠，节约生产建设投资，降低生产成本；③有利于商户之间进行生产协作，加强合作与联系。④入驻政府建设的“皮件一条街”，有政策方面的优惠。</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皮件一条街</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可实现集聚效应</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共用基础设施</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加强信息交流协作</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提高竞争力。</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w:t>
      </w:r>
      <w:r>
        <w:rPr>
          <w:rFonts w:hint="eastAsia" w:eastAsiaTheme="minorEastAsia"/>
          <w:color w:val="000000"/>
          <w:kern w:val="2"/>
          <w:szCs w:val="22"/>
          <w:shd w:val="clear" w:color="auto" w:fill="FFFFFF"/>
          <w:lang w:val="en-US" w:eastAsia="zh-CN"/>
        </w:rPr>
        <w:t>3</w:t>
      </w:r>
      <w:r>
        <w:rPr>
          <w:rFonts w:hint="eastAsia" w:eastAsiaTheme="minorEastAsia"/>
          <w:color w:val="000000"/>
          <w:kern w:val="2"/>
          <w:szCs w:val="22"/>
          <w:shd w:val="clear" w:color="auto" w:fill="FFFFFF"/>
          <w:lang w:eastAsia="zh-CN"/>
        </w:rPr>
        <w:t>）答案：</w:t>
      </w:r>
      <w:r>
        <w:rPr>
          <w:rFonts w:hint="eastAsia" w:eastAsiaTheme="minorEastAsia"/>
          <w:kern w:val="2"/>
          <w:szCs w:val="22"/>
          <w:shd w:val="clear" w:color="auto" w:fill="FFFFFF"/>
          <w:lang w:eastAsia="zh-CN"/>
        </w:rPr>
        <w:t>①集宁与北京物理距离较近，地缘优势突出；②皮毛产业为集宁的传统优势产业，历史悠久，产业链成熟，承接能力较强；③相对于北京而言，集宁经济欠发达，城市地价低，能够有效降低生产成本。④集宁处于城市化进程加速发展期，务工人员数量充足且廉价。⑤政府扶持，基础设施完善，现代化产业园区能够有效加强商户的合作与联系，现代交通体系完善可以有效提升皮件的外运能力。</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据图可知</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集宁据北京近</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劳动力丰富廉价</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有历史经验</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设施完善等优势。</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w:t>
      </w:r>
      <w:r>
        <w:rPr>
          <w:rFonts w:hint="eastAsia" w:eastAsiaTheme="minorEastAsia"/>
          <w:color w:val="000000"/>
          <w:kern w:val="2"/>
          <w:szCs w:val="22"/>
          <w:shd w:val="clear" w:color="auto" w:fill="FFFFFF"/>
          <w:lang w:val="en-US" w:eastAsia="zh-CN"/>
        </w:rPr>
        <w:t>4</w:t>
      </w:r>
      <w:r>
        <w:rPr>
          <w:rFonts w:hint="eastAsia" w:eastAsiaTheme="minorEastAsia"/>
          <w:color w:val="000000"/>
          <w:kern w:val="2"/>
          <w:szCs w:val="22"/>
          <w:shd w:val="clear" w:color="auto" w:fill="FFFFFF"/>
          <w:lang w:eastAsia="zh-CN"/>
        </w:rPr>
        <w:t>）答案：</w:t>
      </w:r>
      <w:r>
        <w:rPr>
          <w:rFonts w:hint="eastAsia" w:eastAsiaTheme="minorEastAsia"/>
          <w:kern w:val="2"/>
          <w:szCs w:val="22"/>
          <w:shd w:val="clear" w:color="auto" w:fill="FFFFFF"/>
          <w:lang w:eastAsia="zh-CN"/>
        </w:rPr>
        <w:t>①转型于高端服装设计等高端产业项目，提升产业的附加值，创造更大利润空间。②增强创新驱动发展的能力，营造有利于高端服装设计产业和文化创意产业公平竞争的市场环境。③进一步做好雅宝路改造工作，做好腾笼换鸟，引进教育、餐饮、高端写字楼等入驻。④利用互联网和各大平台广告，打造优良口碑，增强品牌效应。</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企业发展应从产业升级转型</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提高效率</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提升品质</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提高竞争力方面发展</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所以从这些方面提建议。</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val="en-US" w:eastAsia="zh-CN"/>
        </w:rPr>
        <w:t>12.（1）</w:t>
      </w:r>
      <w:r>
        <w:rPr>
          <w:rFonts w:hint="eastAsia" w:eastAsiaTheme="minorEastAsia"/>
          <w:color w:val="000000"/>
          <w:kern w:val="2"/>
          <w:szCs w:val="22"/>
          <w:shd w:val="clear" w:color="auto" w:fill="FFFFFF"/>
          <w:lang w:eastAsia="zh-CN"/>
        </w:rPr>
        <w:t>答案：</w:t>
      </w:r>
      <w:r>
        <w:rPr>
          <w:rFonts w:eastAsiaTheme="minorEastAsia"/>
          <w:kern w:val="2"/>
          <w:szCs w:val="22"/>
          <w:shd w:val="clear" w:color="auto" w:fill="FFFFFF"/>
          <w:lang w:eastAsia="zh-CN"/>
        </w:rPr>
        <w:t>漠河地区地势平坦</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河流流速缓慢</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纬度高</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地处多年冻土带</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河流难以下蚀</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以侧蚀为主</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形成众多河曲。</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根据图示信息可知</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额木尔河中下游地区以平原地形为主</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地形平坦</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河流流速较慢：且由材料</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多年冻土层广泛分布</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可知</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冻土层阻隔了水分下渗</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同时也限制了河流的下切侵蚀</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使河流以侧蚀作用为主</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河流凹岸侵蚀</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凸岸堆积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导致河流曲流发育</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随着侧蚀作用不断增强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河流形成九曲十八弯的地貌。</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w:t>
      </w:r>
      <w:r>
        <w:rPr>
          <w:rFonts w:hint="eastAsia" w:eastAsiaTheme="minorEastAsia"/>
          <w:color w:val="000000"/>
          <w:kern w:val="2"/>
          <w:szCs w:val="22"/>
          <w:shd w:val="clear" w:color="auto" w:fill="FFFFFF"/>
          <w:lang w:val="en-US" w:eastAsia="zh-CN"/>
        </w:rPr>
        <w:t>2</w:t>
      </w:r>
      <w:r>
        <w:rPr>
          <w:rFonts w:hint="eastAsia" w:eastAsiaTheme="minorEastAsia"/>
          <w:color w:val="000000"/>
          <w:kern w:val="2"/>
          <w:szCs w:val="22"/>
          <w:shd w:val="clear" w:color="auto" w:fill="FFFFFF"/>
          <w:lang w:eastAsia="zh-CN"/>
        </w:rPr>
        <w:t>）答案：</w:t>
      </w:r>
      <w:r>
        <w:rPr>
          <w:rFonts w:eastAsiaTheme="minorEastAsia"/>
          <w:kern w:val="2"/>
          <w:szCs w:val="22"/>
          <w:shd w:val="clear" w:color="auto" w:fill="FFFFFF"/>
          <w:lang w:eastAsia="zh-CN"/>
        </w:rPr>
        <w:t>气候变暖引起多年冻土融化</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加速表层土壤水分蒸发和下渗</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导致土壤变干</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原始湿地萎缩</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融水向低洼区汇集</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形成新生湿地</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多年冻土融化引起地表沉降甚至塌陷</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新生湿地土质松软</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造成林木倾倒、死亡。</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随着全球气候变暖的加剧</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地温升高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冻土分布的最南界北移</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气温升高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冻土融化</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水分加速蒸发和下渗</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使土壤变干</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导致湿地面积萎缩</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气温升高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使得原有的冻土融化</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水分在地势低洼处汇集</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形成新的湿地</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新生湿地扩张</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根据图示信息可知</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该地纬度高</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气温低</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为多年冻土分布地区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因冻土融化</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表层土壤缺少冻土的支撑</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土质松软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导致林木倾倒</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同时因土壤下部多年冻土的存在</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使树木生长过程中根系难以深入土壤深处</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造成树木根系浅</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冻土融化后</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地表水下渗到土壤深处或山坡底部地势较低处</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土壤表层变干</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有机质加速分解</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山坡上的树木因缺少地表水补给、难以吸取地下深处的地下水和肥力下降而造成缺水、死亡</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而在新生湿地中</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由于水分增加</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土质变得松软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也易造成林木倾倒、死亡。</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color w:val="000000"/>
          <w:kern w:val="2"/>
          <w:szCs w:val="22"/>
          <w:shd w:val="clear" w:color="auto" w:fill="FFFFFF"/>
          <w:lang w:eastAsia="zh-CN"/>
        </w:rPr>
        <w:t>（</w:t>
      </w:r>
      <w:r>
        <w:rPr>
          <w:rFonts w:hint="eastAsia" w:eastAsiaTheme="minorEastAsia"/>
          <w:color w:val="000000"/>
          <w:kern w:val="2"/>
          <w:szCs w:val="22"/>
          <w:shd w:val="clear" w:color="auto" w:fill="FFFFFF"/>
          <w:lang w:val="en-US" w:eastAsia="zh-CN"/>
        </w:rPr>
        <w:t>3</w:t>
      </w:r>
      <w:r>
        <w:rPr>
          <w:rFonts w:hint="eastAsia" w:eastAsiaTheme="minorEastAsia"/>
          <w:color w:val="000000"/>
          <w:kern w:val="2"/>
          <w:szCs w:val="22"/>
          <w:shd w:val="clear" w:color="auto" w:fill="FFFFFF"/>
          <w:lang w:eastAsia="zh-CN"/>
        </w:rPr>
        <w:t>）答案：</w:t>
      </w:r>
      <w:r>
        <w:rPr>
          <w:rFonts w:eastAsiaTheme="minorEastAsia"/>
          <w:kern w:val="2"/>
          <w:szCs w:val="22"/>
          <w:shd w:val="clear" w:color="auto" w:fill="FFFFFF"/>
          <w:lang w:eastAsia="zh-CN"/>
        </w:rPr>
        <w:t>原始湿地萎缩</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土壤变干</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加剧土壤中有机质分解</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向大气释放更多的二氧化碳</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新生湿地土壤水分增加</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底层冻土融化</w:t>
      </w:r>
      <w:r>
        <w:rPr>
          <w:rFonts w:hint="eastAsia" w:eastAsiaTheme="minorEastAsia"/>
          <w:kern w:val="2"/>
          <w:szCs w:val="22"/>
          <w:shd w:val="clear" w:color="auto" w:fill="FFFFFF"/>
          <w:lang w:eastAsia="zh-CN"/>
        </w:rPr>
        <w:t>，</w:t>
      </w:r>
      <w:r>
        <w:rPr>
          <w:rFonts w:eastAsiaTheme="minorEastAsia"/>
          <w:kern w:val="2"/>
          <w:szCs w:val="22"/>
          <w:shd w:val="clear" w:color="auto" w:fill="FFFFFF"/>
          <w:lang w:eastAsia="zh-CN"/>
        </w:rPr>
        <w:t>向大气释放的甲烷增多。</w:t>
      </w:r>
    </w:p>
    <w:p>
      <w:pPr>
        <w:keepNext w:val="0"/>
        <w:keepLines w:val="0"/>
        <w:pageBreakBefore w:val="0"/>
        <w:widowControl w:val="0"/>
        <w:tabs>
          <w:tab w:val="left" w:pos="2075"/>
          <w:tab w:val="left" w:pos="4156"/>
          <w:tab w:val="left" w:pos="6231"/>
        </w:tabs>
        <w:kinsoku/>
        <w:wordWrap/>
        <w:overflowPunct/>
        <w:topLinePunct w:val="0"/>
        <w:autoSpaceDE/>
        <w:autoSpaceDN/>
        <w:bidi w:val="0"/>
        <w:adjustRightInd/>
        <w:snapToGrid/>
        <w:spacing w:line="360" w:lineRule="auto"/>
        <w:jc w:val="both"/>
        <w:rPr>
          <w:rFonts w:eastAsiaTheme="minorEastAsia"/>
          <w:kern w:val="2"/>
          <w:szCs w:val="22"/>
          <w:shd w:val="clear" w:color="auto" w:fill="FFFFFF"/>
          <w:lang w:eastAsia="zh-CN"/>
        </w:rPr>
      </w:pPr>
      <w:r>
        <w:rPr>
          <w:rFonts w:hint="eastAsia" w:eastAsiaTheme="minorEastAsia"/>
          <w:kern w:val="2"/>
          <w:szCs w:val="22"/>
          <w:shd w:val="clear" w:color="auto" w:fill="FFFFFF"/>
          <w:lang w:eastAsia="zh-CN"/>
        </w:rPr>
        <w:t>解析：</w:t>
      </w:r>
      <w:r>
        <w:rPr>
          <w:rFonts w:eastAsiaTheme="minorEastAsia"/>
          <w:kern w:val="2"/>
          <w:szCs w:val="22"/>
          <w:shd w:val="clear" w:color="auto" w:fill="FFFFFF"/>
          <w:lang w:val="zh-CN" w:eastAsia="zh-CN"/>
        </w:rPr>
        <w:t>漠河湿地的变化对碳循环的影响主要从释放二氧化碳与释放甲烷两个角度来进行分析。从释放二氧化碳的角度来说</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根据图中信息</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结合所学内容可以判断出</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漠河原始湿地面积萎缩</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说明该地区土壤变干</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土壤变干后会加剧土壤中微生物的活动</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使有机质分解</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从而向大气当中释放更多的二氧化碳。从释放甲烷的角度来说</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据图中信息。结合所学内容可以判断出漠河新生湿地土壤水分增加</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水分有利于冻土融化导致</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导致底层冻土开始融化</w:t>
      </w:r>
      <w:r>
        <w:rPr>
          <w:rFonts w:hint="eastAsia" w:eastAsiaTheme="minorEastAsia"/>
          <w:kern w:val="2"/>
          <w:szCs w:val="22"/>
          <w:shd w:val="clear" w:color="auto" w:fill="FFFFFF"/>
          <w:lang w:val="zh-CN" w:eastAsia="zh-CN"/>
        </w:rPr>
        <w:t>，</w:t>
      </w:r>
      <w:r>
        <w:rPr>
          <w:rFonts w:eastAsiaTheme="minorEastAsia"/>
          <w:kern w:val="2"/>
          <w:szCs w:val="22"/>
          <w:shd w:val="clear" w:color="auto" w:fill="FFFFFF"/>
          <w:lang w:val="zh-CN" w:eastAsia="zh-CN"/>
        </w:rPr>
        <w:t>向大气释放更多的甲烷。</w:t>
      </w:r>
    </w:p>
    <w:p>
      <w:pPr>
        <w:keepNext w:val="0"/>
        <w:keepLines w:val="0"/>
        <w:pageBreakBefore w:val="0"/>
        <w:kinsoku/>
        <w:wordWrap/>
        <w:overflowPunct/>
        <w:topLinePunct w:val="0"/>
        <w:autoSpaceDE/>
        <w:autoSpaceDN/>
        <w:bidi w:val="0"/>
        <w:adjustRightInd/>
        <w:snapToGrid/>
        <w:spacing w:line="360" w:lineRule="auto"/>
        <w:jc w:val="center"/>
        <w:rPr>
          <w:b/>
          <w:sz w:val="30"/>
        </w:rPr>
      </w:pPr>
      <w:bookmarkStart w:id="0" w:name="_GoBack"/>
      <w:bookmarkEnd w:id="0"/>
      <w:r>
        <w:rPr>
          <w:b/>
          <w:sz w:val="30"/>
        </w:rPr>
        <w:br w:type="page"/>
      </w:r>
      <w:r>
        <w:rPr>
          <w:rFonts w:hint="eastAsia" w:ascii="Times New Roman" w:hAnsi="Times New Roman" w:eastAsia="宋体"/>
          <w:b/>
          <w:sz w:val="30"/>
          <w:lang w:eastAsia="zh-CN"/>
        </w:rPr>
        <w:drawing>
          <wp:inline distT="0" distB="0" distL="114300" distR="114300">
            <wp:extent cx="5716270" cy="8086090"/>
            <wp:effectExtent l="0" t="0" r="17780" b="10160"/>
            <wp:docPr id="3" name="图片 3" descr="正确教育版权声明（教研用）(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正确教育版权声明（教研用）(3)(1)"/>
                    <pic:cNvPicPr>
                      <a:picLocks noChangeAspect="1"/>
                    </pic:cNvPicPr>
                  </pic:nvPicPr>
                  <pic:blipFill>
                    <a:blip r:embed="rId14"/>
                    <a:stretch>
                      <a:fillRect/>
                    </a:stretch>
                  </pic:blipFill>
                  <pic:spPr>
                    <a:xfrm>
                      <a:off x="0" y="0"/>
                      <a:ext cx="5716270" cy="8086090"/>
                    </a:xfrm>
                    <a:prstGeom prst="rect">
                      <a:avLst/>
                    </a:prstGeom>
                  </pic:spPr>
                </pic:pic>
              </a:graphicData>
            </a:graphic>
          </wp:inline>
        </w:drawing>
      </w:r>
    </w:p>
    <w:sectPr>
      <w:headerReference r:id="rId3" w:type="default"/>
      <w:footerReference r:id="rId4" w:type="default"/>
      <w:pgSz w:w="11906" w:h="16838"/>
      <w:pgMar w:top="1440" w:right="1440" w:bottom="1440" w:left="1440" w:header="720" w:footer="720" w:gutter="0"/>
      <w:cols w:space="720" w:num="1"/>
      <w:vAlign w:val="top"/>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jc w:val="right"/>
    </w:pPr>
    <w:r>
      <w:rPr>
        <w:rFonts w:hint="eastAsia" w:ascii="宋体" w:hAnsi="宋体"/>
      </w:rPr>
      <w:t>版权所有</w:t>
    </w:r>
    <w:r>
      <w:rPr>
        <w:rFonts w:ascii="Times New Roman" w:hAnsi="Times New Roman"/>
      </w:rPr>
      <w:t>©</w:t>
    </w:r>
    <w:r>
      <w:rPr>
        <w:rFonts w:hint="eastAsia" w:ascii="宋体" w:hAnsi="宋体"/>
      </w:rPr>
      <w:t>正确教育 侵权必</w:t>
    </w:r>
    <w:r>
      <w:rPr>
        <w:rFonts w:hint="eastAsia" w:ascii="宋体" w:hAnsi="宋体" w:eastAsia="宋体"/>
        <w:lang w:val="en-US" w:eastAsia="zh-CN"/>
      </w:rPr>
      <w:t>究</w:t>
    </w:r>
    <w:r>
      <w:rPr>
        <w:rFonts w:hint="eastAsia" w:ascii="宋体" w:hAnsi="宋体"/>
      </w:rPr>
      <w:t>！</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inline distT="0" distB="0" distL="114300" distR="114300">
          <wp:extent cx="5735320" cy="373380"/>
          <wp:effectExtent l="0" t="0" r="17780" b="0"/>
          <wp:docPr id="4" name="图片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
                  <pic:cNvPicPr>
                    <a:picLocks noChangeAspect="1"/>
                  </pic:cNvPicPr>
                </pic:nvPicPr>
                <pic:blipFill>
                  <a:blip r:embed="rId1"/>
                  <a:stretch>
                    <a:fillRect/>
                  </a:stretch>
                </pic:blipFill>
                <pic:spPr>
                  <a:xfrm>
                    <a:off x="0" y="0"/>
                    <a:ext cx="5735320" cy="3733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DQ4YzQyZjA5OGM5NWMyNGNkMGI4MDViZGY4ZDQyOWIifQ=="/>
  </w:docVars>
  <w:rsids>
    <w:rsidRoot w:val="00A77B3E"/>
    <w:rsid w:val="001508EF"/>
    <w:rsid w:val="003A6FBD"/>
    <w:rsid w:val="003F5D57"/>
    <w:rsid w:val="0088035E"/>
    <w:rsid w:val="00A77B3E"/>
    <w:rsid w:val="00BA358A"/>
    <w:rsid w:val="00C21805"/>
    <w:rsid w:val="00CA2A55"/>
    <w:rsid w:val="00E67D5A"/>
    <w:rsid w:val="4C7B58B0"/>
    <w:rsid w:val="6FC5082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正文1"/>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Pages>11</Pages>
  <Words>5398</Words>
  <Characters>5555</Characters>
  <Lines>1</Lines>
  <Paragraphs>1</Paragraphs>
  <TotalTime>0</TotalTime>
  <ScaleCrop>false</ScaleCrop>
  <LinksUpToDate>false</LinksUpToDate>
  <CharactersWithSpaces>5666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2023-05-15T03:08:28Z</dcterms:created>
  <dc:creator>Administrator</dc:creator>
  <cp:lastModifiedBy>恋上梦</cp:lastModifiedBy>
  <dcterms:modified xsi:type="dcterms:W3CDTF">2023-05-15T03:21:22Z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D555CFF586294A14998153D65D10F91A_12</vt:lpwstr>
  </property>
</Properties>
</file>